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9E20E" w14:textId="2A273E4B" w:rsidR="00093742" w:rsidRPr="00835A72" w:rsidRDefault="00B6392F" w:rsidP="00093742">
      <w:pPr>
        <w:pStyle w:val="Texte1113"/>
        <w:tabs>
          <w:tab w:val="left" w:pos="6945"/>
        </w:tabs>
        <w:spacing w:before="400" w:after="200"/>
        <w:rPr>
          <w:rFonts w:ascii="Arial" w:eastAsia="MS ??" w:hAnsi="Arial" w:cs="Arial"/>
          <w:sz w:val="24"/>
          <w:szCs w:val="24"/>
          <w:lang w:val="en-US"/>
        </w:rPr>
      </w:pPr>
      <w:r w:rsidRPr="00835A72">
        <w:rPr>
          <w:rFonts w:ascii="Arial" w:eastAsia="MS ??" w:hAnsi="Arial" w:cs="Arial"/>
          <w:sz w:val="24"/>
          <w:szCs w:val="24"/>
          <w:lang w:val="en-US"/>
        </w:rPr>
        <w:t xml:space="preserve">Porrentruy, </w:t>
      </w:r>
      <w:r w:rsidR="00207DE7" w:rsidRPr="00835A72">
        <w:rPr>
          <w:rFonts w:ascii="Arial" w:eastAsia="MS ??" w:hAnsi="Arial" w:cs="Arial"/>
          <w:sz w:val="24"/>
          <w:szCs w:val="24"/>
          <w:lang w:val="en-US"/>
        </w:rPr>
        <w:t>2</w:t>
      </w:r>
      <w:r w:rsidR="0096272A">
        <w:rPr>
          <w:rFonts w:ascii="Arial" w:eastAsia="MS ??" w:hAnsi="Arial" w:cs="Arial"/>
          <w:sz w:val="24"/>
          <w:szCs w:val="24"/>
          <w:lang w:val="en-US"/>
        </w:rPr>
        <w:t>5</w:t>
      </w:r>
      <w:r w:rsidR="00207DE7" w:rsidRPr="00835A72">
        <w:rPr>
          <w:rFonts w:ascii="Arial" w:eastAsia="MS ??" w:hAnsi="Arial" w:cs="Arial"/>
          <w:sz w:val="24"/>
          <w:szCs w:val="24"/>
          <w:lang w:val="en-US"/>
        </w:rPr>
        <w:t xml:space="preserve"> </w:t>
      </w:r>
      <w:r w:rsidR="002D5117" w:rsidRPr="00835A72">
        <w:rPr>
          <w:rFonts w:ascii="Arial" w:eastAsia="MS ??" w:hAnsi="Arial" w:cs="Arial"/>
          <w:sz w:val="24"/>
          <w:szCs w:val="24"/>
          <w:lang w:val="en-US"/>
        </w:rPr>
        <w:t xml:space="preserve">February </w:t>
      </w:r>
      <w:r w:rsidR="00B85B56" w:rsidRPr="00835A72">
        <w:rPr>
          <w:rFonts w:ascii="Arial" w:eastAsia="MS ??" w:hAnsi="Arial" w:cs="Arial"/>
          <w:sz w:val="24"/>
          <w:szCs w:val="24"/>
          <w:lang w:val="en-US"/>
        </w:rPr>
        <w:t>2026</w:t>
      </w:r>
      <w:r w:rsidRPr="00E67582">
        <w:rPr>
          <w:rFonts w:ascii="Arial" w:eastAsia="MS ??" w:hAnsi="Arial" w:cs="Arial"/>
          <w:sz w:val="24"/>
          <w:szCs w:val="24"/>
        </w:rPr>
        <w:fldChar w:fldCharType="begin"/>
      </w:r>
      <w:r w:rsidRPr="00835A72">
        <w:rPr>
          <w:rFonts w:ascii="Arial" w:eastAsia="MS ??" w:hAnsi="Arial" w:cs="Arial"/>
          <w:sz w:val="24"/>
          <w:szCs w:val="24"/>
          <w:lang w:val="en-US"/>
        </w:rPr>
        <w:instrText xml:space="preserve">  </w:instrText>
      </w:r>
      <w:r w:rsidRPr="00E67582">
        <w:rPr>
          <w:rFonts w:ascii="Arial" w:eastAsia="MS ??" w:hAnsi="Arial" w:cs="Arial"/>
          <w:sz w:val="24"/>
          <w:szCs w:val="24"/>
        </w:rPr>
        <w:fldChar w:fldCharType="end"/>
      </w:r>
      <w:r w:rsidRPr="00835A72">
        <w:rPr>
          <w:rFonts w:ascii="Arial" w:eastAsia="MS ??" w:hAnsi="Arial" w:cs="Arial"/>
          <w:sz w:val="24"/>
          <w:szCs w:val="24"/>
          <w:lang w:val="en-US"/>
        </w:rPr>
        <w:tab/>
      </w:r>
    </w:p>
    <w:p w14:paraId="5FEE099B" w14:textId="1AB7F590" w:rsidR="00246266" w:rsidRPr="00835A72" w:rsidRDefault="00246266" w:rsidP="00246266">
      <w:pPr>
        <w:pStyle w:val="Titre2628"/>
        <w:rPr>
          <w:rFonts w:ascii="Arial" w:eastAsia="MS ??" w:hAnsi="Arial" w:cs="Arial"/>
          <w:b w:val="0"/>
          <w:sz w:val="24"/>
          <w:szCs w:val="24"/>
          <w:lang w:val="en-US"/>
        </w:rPr>
      </w:pPr>
      <w:r w:rsidRPr="00835A72">
        <w:rPr>
          <w:rFonts w:ascii="Arial" w:eastAsia="MS ??" w:hAnsi="Arial" w:cs="Arial"/>
          <w:b w:val="0"/>
          <w:sz w:val="24"/>
          <w:szCs w:val="24"/>
          <w:lang w:val="en-US"/>
        </w:rPr>
        <w:t>PRESS RELEASE</w:t>
      </w:r>
    </w:p>
    <w:p w14:paraId="0A237AE2" w14:textId="77777777" w:rsidR="00093742" w:rsidRPr="00835A72" w:rsidRDefault="00093742" w:rsidP="00B6392F">
      <w:pPr>
        <w:rPr>
          <w:rFonts w:ascii="Arial" w:hAnsi="Arial" w:cs="Arial"/>
          <w:b/>
          <w:sz w:val="28"/>
          <w:szCs w:val="28"/>
          <w:lang w:val="en-US"/>
        </w:rPr>
      </w:pPr>
    </w:p>
    <w:p w14:paraId="36378B30" w14:textId="77777777" w:rsidR="00331360" w:rsidRPr="00835A72" w:rsidRDefault="00331360" w:rsidP="00B6392F">
      <w:pPr>
        <w:rPr>
          <w:rFonts w:ascii="Arial" w:hAnsi="Arial" w:cs="Arial"/>
          <w:b/>
          <w:sz w:val="28"/>
          <w:szCs w:val="28"/>
          <w:lang w:val="en-US"/>
        </w:rPr>
      </w:pPr>
    </w:p>
    <w:p w14:paraId="3231437E" w14:textId="77777777" w:rsidR="00331360" w:rsidRPr="00835A72" w:rsidRDefault="00331360" w:rsidP="00B6392F">
      <w:pPr>
        <w:rPr>
          <w:rFonts w:ascii="Arial" w:hAnsi="Arial" w:cs="Arial"/>
          <w:b/>
          <w:sz w:val="28"/>
          <w:szCs w:val="28"/>
          <w:lang w:val="en-US"/>
        </w:rPr>
      </w:pPr>
    </w:p>
    <w:p w14:paraId="0E2DE29B" w14:textId="172DE496" w:rsidR="006C3B35" w:rsidRPr="00F84D8B" w:rsidRDefault="006837B2" w:rsidP="00B57C08">
      <w:pPr>
        <w:rPr>
          <w:rFonts w:ascii="Arial" w:hAnsi="Arial" w:cs="Arial"/>
          <w:b/>
          <w:bCs/>
          <w:sz w:val="32"/>
          <w:szCs w:val="24"/>
          <w:lang w:val="en-US"/>
        </w:rPr>
      </w:pPr>
      <w:r w:rsidRPr="00F84D8B">
        <w:rPr>
          <w:rFonts w:ascii="Arial" w:hAnsi="Arial" w:cs="Arial"/>
          <w:b/>
          <w:bCs/>
          <w:sz w:val="32"/>
          <w:szCs w:val="24"/>
          <w:lang w:val="en-US"/>
        </w:rPr>
        <w:t xml:space="preserve">A new species named in honor of Charles Aznavour </w:t>
      </w:r>
      <w:r w:rsidR="00C632B3" w:rsidRPr="00F84D8B">
        <w:rPr>
          <w:rFonts w:ascii="Arial" w:hAnsi="Arial" w:cs="Arial"/>
          <w:b/>
          <w:bCs/>
          <w:sz w:val="32"/>
          <w:szCs w:val="24"/>
          <w:lang w:val="en-US"/>
        </w:rPr>
        <w:t xml:space="preserve"> </w:t>
      </w:r>
    </w:p>
    <w:p w14:paraId="6280470E" w14:textId="3C75D7C7" w:rsidR="006837B2" w:rsidRPr="00F84D8B" w:rsidRDefault="006837B2" w:rsidP="005749A0">
      <w:pPr>
        <w:jc w:val="both"/>
        <w:rPr>
          <w:rFonts w:ascii="Arial" w:hAnsi="Arial" w:cs="Arial"/>
          <w:b/>
          <w:lang w:val="en-US"/>
        </w:rPr>
      </w:pPr>
      <w:r w:rsidRPr="00F84D8B">
        <w:rPr>
          <w:rFonts w:ascii="Arial" w:hAnsi="Arial" w:cs="Arial"/>
          <w:b/>
          <w:lang w:val="en-US"/>
        </w:rPr>
        <w:t xml:space="preserve">A team of researchers from JURASSICA (Porrentruy, Switzerland) has announced the discovery of a new fossil species of hyrax in Armenia. This exceptional find was made possible </w:t>
      </w:r>
      <w:r w:rsidR="00050160">
        <w:rPr>
          <w:rFonts w:ascii="Arial" w:hAnsi="Arial" w:cs="Arial"/>
          <w:b/>
          <w:lang w:val="en-US"/>
        </w:rPr>
        <w:t>through</w:t>
      </w:r>
      <w:r w:rsidRPr="00F84D8B">
        <w:rPr>
          <w:rFonts w:ascii="Arial" w:hAnsi="Arial" w:cs="Arial"/>
          <w:b/>
          <w:lang w:val="en-US"/>
        </w:rPr>
        <w:t xml:space="preserve"> fieldwork </w:t>
      </w:r>
      <w:r w:rsidR="00050160">
        <w:rPr>
          <w:rFonts w:ascii="Arial" w:hAnsi="Arial" w:cs="Arial"/>
          <w:b/>
          <w:lang w:val="en-US"/>
        </w:rPr>
        <w:t>conducted</w:t>
      </w:r>
      <w:r w:rsidRPr="00F84D8B">
        <w:rPr>
          <w:rFonts w:ascii="Arial" w:hAnsi="Arial" w:cs="Arial"/>
          <w:b/>
          <w:lang w:val="en-US"/>
        </w:rPr>
        <w:t xml:space="preserve"> in close collaboration with the Institute of Geological Sciences of the National Academy of Sciences of Armenia. The study </w:t>
      </w:r>
      <w:r w:rsidR="00561053">
        <w:rPr>
          <w:rFonts w:ascii="Arial" w:hAnsi="Arial" w:cs="Arial"/>
          <w:b/>
          <w:lang w:val="en-US"/>
        </w:rPr>
        <w:t xml:space="preserve">sheds light on </w:t>
      </w:r>
      <w:r w:rsidRPr="00F84D8B">
        <w:rPr>
          <w:rFonts w:ascii="Arial" w:hAnsi="Arial" w:cs="Arial"/>
          <w:b/>
          <w:lang w:val="en-US"/>
        </w:rPr>
        <w:t xml:space="preserve">what this enigmatic mammal </w:t>
      </w:r>
      <w:r w:rsidR="00561053">
        <w:rPr>
          <w:rFonts w:ascii="Arial" w:hAnsi="Arial" w:cs="Arial"/>
          <w:b/>
          <w:lang w:val="en-US"/>
        </w:rPr>
        <w:t>looked like</w:t>
      </w:r>
      <w:r w:rsidRPr="00F84D8B">
        <w:rPr>
          <w:rFonts w:ascii="Arial" w:hAnsi="Arial" w:cs="Arial"/>
          <w:b/>
          <w:lang w:val="en-US"/>
        </w:rPr>
        <w:t xml:space="preserve"> more than 3 million years ago and </w:t>
      </w:r>
      <w:r w:rsidR="00050160">
        <w:rPr>
          <w:rFonts w:ascii="Arial" w:hAnsi="Arial" w:cs="Arial"/>
          <w:b/>
          <w:lang w:val="en-US"/>
        </w:rPr>
        <w:t xml:space="preserve">on the </w:t>
      </w:r>
      <w:r w:rsidR="00561053">
        <w:rPr>
          <w:rFonts w:ascii="Arial" w:hAnsi="Arial" w:cs="Arial"/>
          <w:b/>
          <w:lang w:val="en-US"/>
        </w:rPr>
        <w:t xml:space="preserve">past dispersal of </w:t>
      </w:r>
      <w:r w:rsidRPr="00F84D8B">
        <w:rPr>
          <w:rFonts w:ascii="Arial" w:hAnsi="Arial" w:cs="Arial"/>
          <w:b/>
          <w:lang w:val="en-US"/>
        </w:rPr>
        <w:t xml:space="preserve">mammals between Africa and Eurasia throughout history. This new species has been named </w:t>
      </w:r>
      <w:r w:rsidRPr="00F84D8B">
        <w:rPr>
          <w:rFonts w:ascii="Arial" w:hAnsi="Arial" w:cs="Arial"/>
          <w:b/>
          <w:i/>
          <w:iCs/>
          <w:lang w:val="en-US"/>
        </w:rPr>
        <w:t>Armenohyrax aznavouriani</w:t>
      </w:r>
      <w:r w:rsidRPr="00F84D8B">
        <w:rPr>
          <w:rFonts w:ascii="Arial" w:hAnsi="Arial" w:cs="Arial"/>
          <w:b/>
          <w:lang w:val="en-US"/>
        </w:rPr>
        <w:t xml:space="preserve"> in honor of </w:t>
      </w:r>
      <w:r w:rsidR="00561053" w:rsidRPr="00F84D8B">
        <w:rPr>
          <w:rFonts w:ascii="Arial" w:hAnsi="Arial" w:cs="Arial"/>
          <w:b/>
          <w:lang w:val="en-US"/>
        </w:rPr>
        <w:t>Charles Aznavour</w:t>
      </w:r>
      <w:r w:rsidR="00050160">
        <w:rPr>
          <w:rFonts w:ascii="Arial" w:hAnsi="Arial" w:cs="Arial"/>
          <w:b/>
          <w:lang w:val="en-US"/>
        </w:rPr>
        <w:t>,</w:t>
      </w:r>
      <w:r w:rsidR="00561053">
        <w:rPr>
          <w:rFonts w:ascii="Arial" w:hAnsi="Arial" w:cs="Arial"/>
          <w:b/>
          <w:lang w:val="en-US"/>
        </w:rPr>
        <w:t xml:space="preserve"> a singer </w:t>
      </w:r>
      <w:r w:rsidR="00202A7D" w:rsidRPr="00F84D8B">
        <w:rPr>
          <w:rFonts w:ascii="Arial" w:hAnsi="Arial" w:cs="Arial"/>
          <w:b/>
          <w:lang w:val="en-US"/>
        </w:rPr>
        <w:t>and ambassador</w:t>
      </w:r>
      <w:r w:rsidR="00202A7D">
        <w:rPr>
          <w:rFonts w:ascii="Arial" w:hAnsi="Arial" w:cs="Arial"/>
          <w:b/>
          <w:lang w:val="en-US"/>
        </w:rPr>
        <w:t xml:space="preserve"> </w:t>
      </w:r>
      <w:r w:rsidR="00561053">
        <w:rPr>
          <w:rFonts w:ascii="Arial" w:hAnsi="Arial" w:cs="Arial"/>
          <w:b/>
          <w:lang w:val="en-US"/>
        </w:rPr>
        <w:t xml:space="preserve">of </w:t>
      </w:r>
      <w:r w:rsidRPr="00F84D8B">
        <w:rPr>
          <w:rFonts w:ascii="Arial" w:hAnsi="Arial" w:cs="Arial"/>
          <w:b/>
          <w:lang w:val="en-US"/>
        </w:rPr>
        <w:t xml:space="preserve">Armenian </w:t>
      </w:r>
      <w:r w:rsidR="00561053">
        <w:rPr>
          <w:rFonts w:ascii="Arial" w:hAnsi="Arial" w:cs="Arial"/>
          <w:b/>
          <w:lang w:val="en-US"/>
        </w:rPr>
        <w:t>origin</w:t>
      </w:r>
      <w:r w:rsidRPr="00F84D8B">
        <w:rPr>
          <w:rFonts w:ascii="Arial" w:hAnsi="Arial" w:cs="Arial"/>
          <w:b/>
          <w:lang w:val="en-US"/>
        </w:rPr>
        <w:t>, symbol</w:t>
      </w:r>
      <w:r w:rsidR="00202A7D">
        <w:rPr>
          <w:rFonts w:ascii="Arial" w:hAnsi="Arial" w:cs="Arial"/>
          <w:b/>
          <w:lang w:val="en-US"/>
        </w:rPr>
        <w:t>iz</w:t>
      </w:r>
      <w:r w:rsidR="00561053">
        <w:rPr>
          <w:rFonts w:ascii="Arial" w:hAnsi="Arial" w:cs="Arial"/>
          <w:b/>
          <w:lang w:val="en-US"/>
        </w:rPr>
        <w:t>ing</w:t>
      </w:r>
      <w:r w:rsidRPr="00F84D8B">
        <w:rPr>
          <w:rFonts w:ascii="Arial" w:hAnsi="Arial" w:cs="Arial"/>
          <w:b/>
          <w:lang w:val="en-US"/>
        </w:rPr>
        <w:t xml:space="preserve"> the cultural link between Armenia, the Fr</w:t>
      </w:r>
      <w:r w:rsidR="00561053">
        <w:rPr>
          <w:rFonts w:ascii="Arial" w:hAnsi="Arial" w:cs="Arial"/>
          <w:b/>
          <w:lang w:val="en-US"/>
        </w:rPr>
        <w:t xml:space="preserve">ancophone </w:t>
      </w:r>
      <w:r w:rsidRPr="00F84D8B">
        <w:rPr>
          <w:rFonts w:ascii="Arial" w:hAnsi="Arial" w:cs="Arial"/>
          <w:b/>
          <w:lang w:val="en-US"/>
        </w:rPr>
        <w:t>world, and Switzerland, where he lived</w:t>
      </w:r>
      <w:r w:rsidR="00561053">
        <w:rPr>
          <w:rFonts w:ascii="Arial" w:hAnsi="Arial" w:cs="Arial"/>
          <w:b/>
          <w:lang w:val="en-US"/>
        </w:rPr>
        <w:t xml:space="preserve"> –reflecting the</w:t>
      </w:r>
      <w:r w:rsidRPr="00F84D8B">
        <w:rPr>
          <w:rFonts w:ascii="Arial" w:hAnsi="Arial" w:cs="Arial"/>
          <w:b/>
          <w:lang w:val="en-US"/>
        </w:rPr>
        <w:t xml:space="preserve"> international cooperation behind the discovery.</w:t>
      </w:r>
    </w:p>
    <w:p w14:paraId="1DDEE68C" w14:textId="683362B3" w:rsidR="006837B2" w:rsidRPr="00F84D8B" w:rsidRDefault="006837B2" w:rsidP="00561053">
      <w:pPr>
        <w:tabs>
          <w:tab w:val="left" w:pos="1843"/>
        </w:tabs>
        <w:jc w:val="both"/>
        <w:rPr>
          <w:rFonts w:ascii="Arial" w:hAnsi="Arial" w:cs="Arial"/>
          <w:lang w:val="en-US"/>
        </w:rPr>
      </w:pPr>
      <w:r w:rsidRPr="00F84D8B">
        <w:rPr>
          <w:rFonts w:ascii="Arial" w:hAnsi="Arial" w:cs="Arial"/>
          <w:lang w:val="en-US"/>
        </w:rPr>
        <w:t xml:space="preserve">This international scientific cooperation led to the discovery of a new genus and species of fossil mammal, </w:t>
      </w:r>
      <w:r w:rsidRPr="00F84D8B">
        <w:rPr>
          <w:rFonts w:ascii="Arial" w:hAnsi="Arial" w:cs="Arial"/>
          <w:i/>
          <w:iCs/>
          <w:lang w:val="en-US"/>
        </w:rPr>
        <w:t>Armenohyrax aznavouriani</w:t>
      </w:r>
      <w:r w:rsidRPr="00F84D8B">
        <w:rPr>
          <w:rFonts w:ascii="Arial" w:hAnsi="Arial" w:cs="Arial"/>
          <w:lang w:val="en-US"/>
        </w:rPr>
        <w:t>. The research teams worked at the Jradzor paleontological site in Armenia,</w:t>
      </w:r>
      <w:r w:rsidR="00511D49" w:rsidRPr="00F84D8B">
        <w:rPr>
          <w:rFonts w:ascii="Arial" w:hAnsi="Arial" w:cs="Arial"/>
          <w:lang w:val="en-US"/>
        </w:rPr>
        <w:t xml:space="preserve"> which represents</w:t>
      </w:r>
      <w:r w:rsidRPr="00F84D8B">
        <w:rPr>
          <w:rFonts w:ascii="Arial" w:hAnsi="Arial" w:cs="Arial"/>
          <w:lang w:val="en-US"/>
        </w:rPr>
        <w:t xml:space="preserve"> one of the richest</w:t>
      </w:r>
      <w:r w:rsidR="00511D49" w:rsidRPr="00F84D8B">
        <w:rPr>
          <w:rFonts w:ascii="Arial" w:hAnsi="Arial" w:cs="Arial"/>
          <w:lang w:val="en-US"/>
        </w:rPr>
        <w:t xml:space="preserve"> Pliocene</w:t>
      </w:r>
      <w:r w:rsidRPr="00F84D8B">
        <w:rPr>
          <w:rFonts w:ascii="Arial" w:hAnsi="Arial" w:cs="Arial"/>
          <w:lang w:val="en-US"/>
        </w:rPr>
        <w:t xml:space="preserve"> sites in Eurasia (between 4 and 3 million years ago). </w:t>
      </w:r>
      <w:r w:rsidR="00137D49" w:rsidRPr="00F84D8B">
        <w:rPr>
          <w:rFonts w:ascii="Arial" w:hAnsi="Arial" w:cs="Arial"/>
          <w:lang w:val="en-US"/>
        </w:rPr>
        <w:t>During this time,</w:t>
      </w:r>
      <w:r w:rsidRPr="00F84D8B">
        <w:rPr>
          <w:rFonts w:ascii="Arial" w:hAnsi="Arial" w:cs="Arial"/>
          <w:lang w:val="en-US"/>
        </w:rPr>
        <w:t xml:space="preserve"> </w:t>
      </w:r>
      <w:r w:rsidR="00137D49" w:rsidRPr="00F84D8B">
        <w:rPr>
          <w:rFonts w:ascii="Arial" w:hAnsi="Arial" w:cs="Arial"/>
          <w:lang w:val="en-US"/>
        </w:rPr>
        <w:t>volcanic</w:t>
      </w:r>
      <w:r w:rsidRPr="00F84D8B">
        <w:rPr>
          <w:rFonts w:ascii="Arial" w:hAnsi="Arial" w:cs="Arial"/>
          <w:lang w:val="en-US"/>
        </w:rPr>
        <w:t xml:space="preserve"> </w:t>
      </w:r>
      <w:r w:rsidR="00137D49" w:rsidRPr="00F84D8B">
        <w:rPr>
          <w:rFonts w:ascii="Arial" w:hAnsi="Arial" w:cs="Arial"/>
          <w:lang w:val="en-US"/>
        </w:rPr>
        <w:t>f</w:t>
      </w:r>
      <w:r w:rsidRPr="00F84D8B">
        <w:rPr>
          <w:rFonts w:ascii="Arial" w:hAnsi="Arial" w:cs="Arial"/>
          <w:lang w:val="en-US"/>
        </w:rPr>
        <w:t xml:space="preserve">lows </w:t>
      </w:r>
      <w:r w:rsidR="00561053">
        <w:rPr>
          <w:rFonts w:ascii="Arial" w:hAnsi="Arial" w:cs="Arial"/>
          <w:lang w:val="en-US"/>
        </w:rPr>
        <w:t xml:space="preserve">rapidly buried and </w:t>
      </w:r>
      <w:r w:rsidRPr="00F84D8B">
        <w:rPr>
          <w:rFonts w:ascii="Arial" w:hAnsi="Arial" w:cs="Arial"/>
          <w:lang w:val="en-US"/>
        </w:rPr>
        <w:t xml:space="preserve">literally </w:t>
      </w:r>
      <w:r w:rsidR="00561053">
        <w:rPr>
          <w:rFonts w:ascii="Arial" w:hAnsi="Arial" w:cs="Arial"/>
          <w:lang w:val="en-US"/>
        </w:rPr>
        <w:t>“</w:t>
      </w:r>
      <w:r w:rsidRPr="00F84D8B">
        <w:rPr>
          <w:rFonts w:ascii="Arial" w:hAnsi="Arial" w:cs="Arial"/>
          <w:lang w:val="en-US"/>
        </w:rPr>
        <w:t>fr</w:t>
      </w:r>
      <w:r w:rsidR="00561053">
        <w:rPr>
          <w:rFonts w:ascii="Arial" w:hAnsi="Arial" w:cs="Arial"/>
          <w:lang w:val="en-US"/>
        </w:rPr>
        <w:t>oze”</w:t>
      </w:r>
      <w:r w:rsidR="00CB4786">
        <w:rPr>
          <w:rFonts w:ascii="Arial" w:hAnsi="Arial" w:cs="Arial"/>
          <w:lang w:val="en-US"/>
        </w:rPr>
        <w:t xml:space="preserve"> (like in Pompey)</w:t>
      </w:r>
      <w:r w:rsidRPr="00F84D8B">
        <w:rPr>
          <w:rFonts w:ascii="Arial" w:hAnsi="Arial" w:cs="Arial"/>
          <w:lang w:val="en-US"/>
        </w:rPr>
        <w:t xml:space="preserve"> the local fauna. </w:t>
      </w:r>
      <w:r w:rsidR="00050160">
        <w:rPr>
          <w:rFonts w:ascii="Arial" w:hAnsi="Arial" w:cs="Arial"/>
          <w:lang w:val="en-US"/>
        </w:rPr>
        <w:t>Consequently</w:t>
      </w:r>
      <w:r w:rsidRPr="00F84D8B">
        <w:rPr>
          <w:rFonts w:ascii="Arial" w:hAnsi="Arial" w:cs="Arial"/>
          <w:lang w:val="en-US"/>
        </w:rPr>
        <w:t xml:space="preserve">, more than 50 species of vertebrate fossils have been identified </w:t>
      </w:r>
      <w:r w:rsidR="00050160">
        <w:rPr>
          <w:rFonts w:ascii="Arial" w:hAnsi="Arial" w:cs="Arial"/>
          <w:lang w:val="en-US"/>
        </w:rPr>
        <w:t>at this site</w:t>
      </w:r>
      <w:r w:rsidRPr="00F84D8B">
        <w:rPr>
          <w:rFonts w:ascii="Arial" w:hAnsi="Arial" w:cs="Arial"/>
          <w:lang w:val="en-US"/>
        </w:rPr>
        <w:t xml:space="preserve">, </w:t>
      </w:r>
      <w:r w:rsidR="00050160">
        <w:rPr>
          <w:rFonts w:ascii="Arial" w:hAnsi="Arial" w:cs="Arial"/>
          <w:lang w:val="en-US"/>
        </w:rPr>
        <w:t>providing</w:t>
      </w:r>
      <w:r w:rsidR="00050160" w:rsidRPr="00F84D8B">
        <w:rPr>
          <w:rFonts w:ascii="Arial" w:hAnsi="Arial" w:cs="Arial"/>
          <w:lang w:val="en-US"/>
        </w:rPr>
        <w:t xml:space="preserve"> </w:t>
      </w:r>
      <w:r w:rsidRPr="00F84D8B">
        <w:rPr>
          <w:rFonts w:ascii="Arial" w:hAnsi="Arial" w:cs="Arial"/>
          <w:lang w:val="en-US"/>
        </w:rPr>
        <w:t xml:space="preserve">a rare and </w:t>
      </w:r>
      <w:r w:rsidR="00137D49" w:rsidRPr="00F84D8B">
        <w:rPr>
          <w:rFonts w:ascii="Arial" w:hAnsi="Arial" w:cs="Arial"/>
          <w:lang w:val="en-US"/>
        </w:rPr>
        <w:t>unique</w:t>
      </w:r>
      <w:r w:rsidRPr="00F84D8B">
        <w:rPr>
          <w:rFonts w:ascii="Arial" w:hAnsi="Arial" w:cs="Arial"/>
          <w:lang w:val="en-US"/>
        </w:rPr>
        <w:t xml:space="preserve"> </w:t>
      </w:r>
      <w:r w:rsidR="00561053">
        <w:rPr>
          <w:rFonts w:ascii="Arial" w:hAnsi="Arial" w:cs="Arial"/>
          <w:lang w:val="en-US"/>
        </w:rPr>
        <w:t xml:space="preserve">window </w:t>
      </w:r>
      <w:r w:rsidRPr="00F84D8B">
        <w:rPr>
          <w:rFonts w:ascii="Arial" w:hAnsi="Arial" w:cs="Arial"/>
          <w:lang w:val="en-US"/>
        </w:rPr>
        <w:t>into an ancient ecosystem.</w:t>
      </w:r>
    </w:p>
    <w:p w14:paraId="236FD914" w14:textId="1BF05524" w:rsidR="00137D49" w:rsidRPr="00F84D8B" w:rsidRDefault="00137D49" w:rsidP="00426D16">
      <w:pPr>
        <w:jc w:val="both"/>
        <w:rPr>
          <w:rFonts w:ascii="Arial" w:hAnsi="Arial" w:cs="Arial"/>
          <w:lang w:val="en-US"/>
        </w:rPr>
      </w:pPr>
      <w:r w:rsidRPr="00F84D8B">
        <w:rPr>
          <w:rFonts w:ascii="Arial" w:hAnsi="Arial" w:cs="Arial"/>
          <w:lang w:val="en-US"/>
        </w:rPr>
        <w:t xml:space="preserve">The exceptional fossil discovery of </w:t>
      </w:r>
      <w:r w:rsidRPr="00F84D8B">
        <w:rPr>
          <w:rFonts w:ascii="Arial" w:hAnsi="Arial" w:cs="Arial"/>
          <w:i/>
          <w:iCs/>
          <w:lang w:val="en-US"/>
        </w:rPr>
        <w:t>Armenohyrax</w:t>
      </w:r>
      <w:r w:rsidR="00561053">
        <w:rPr>
          <w:rFonts w:ascii="Arial" w:hAnsi="Arial" w:cs="Arial"/>
          <w:i/>
          <w:iCs/>
          <w:lang w:val="en-US"/>
        </w:rPr>
        <w:t xml:space="preserve"> </w:t>
      </w:r>
      <w:r w:rsidR="00561053" w:rsidRPr="00F84D8B">
        <w:rPr>
          <w:rFonts w:ascii="Arial" w:hAnsi="Arial" w:cs="Arial"/>
          <w:lang w:val="en-US"/>
        </w:rPr>
        <w:t>represents a remarkably well-preserved skull</w:t>
      </w:r>
      <w:r w:rsidRPr="00F84D8B">
        <w:rPr>
          <w:rFonts w:ascii="Arial" w:hAnsi="Arial" w:cs="Arial"/>
          <w:lang w:val="en-US"/>
        </w:rPr>
        <w:t xml:space="preserve"> dated to 3.3 million years ago. </w:t>
      </w:r>
      <w:r w:rsidR="00561053">
        <w:rPr>
          <w:rFonts w:ascii="Arial" w:hAnsi="Arial" w:cs="Arial"/>
          <w:lang w:val="en-US"/>
        </w:rPr>
        <w:t>H</w:t>
      </w:r>
      <w:r w:rsidRPr="00F84D8B">
        <w:rPr>
          <w:rFonts w:ascii="Arial" w:hAnsi="Arial" w:cs="Arial"/>
          <w:lang w:val="en-US"/>
        </w:rPr>
        <w:t>yrax</w:t>
      </w:r>
      <w:r w:rsidR="00050160">
        <w:rPr>
          <w:rFonts w:ascii="Arial" w:hAnsi="Arial" w:cs="Arial"/>
          <w:lang w:val="en-US"/>
        </w:rPr>
        <w:t>es</w:t>
      </w:r>
      <w:r w:rsidR="00561053">
        <w:rPr>
          <w:rFonts w:ascii="Arial" w:hAnsi="Arial" w:cs="Arial"/>
          <w:lang w:val="en-US"/>
        </w:rPr>
        <w:t xml:space="preserve"> are small mammals </w:t>
      </w:r>
      <w:r w:rsidR="00CB4786">
        <w:rPr>
          <w:rFonts w:ascii="Arial" w:hAnsi="Arial" w:cs="Arial"/>
          <w:lang w:val="en-US"/>
        </w:rPr>
        <w:t xml:space="preserve">resemble large </w:t>
      </w:r>
      <w:r w:rsidR="00CB4786" w:rsidRPr="00F84D8B">
        <w:rPr>
          <w:rFonts w:ascii="Arial" w:hAnsi="Arial" w:cs="Arial"/>
          <w:lang w:val="en-US"/>
        </w:rPr>
        <w:t>rodent</w:t>
      </w:r>
      <w:r w:rsidR="00CB4786">
        <w:rPr>
          <w:rFonts w:ascii="Arial" w:hAnsi="Arial" w:cs="Arial"/>
          <w:lang w:val="en-US"/>
        </w:rPr>
        <w:t xml:space="preserve">s </w:t>
      </w:r>
      <w:r w:rsidR="00561053">
        <w:rPr>
          <w:rFonts w:ascii="Arial" w:hAnsi="Arial" w:cs="Arial"/>
          <w:lang w:val="en-US"/>
        </w:rPr>
        <w:t xml:space="preserve">today restricted to </w:t>
      </w:r>
      <w:r w:rsidR="00202A7D">
        <w:rPr>
          <w:rFonts w:ascii="Arial" w:hAnsi="Arial" w:cs="Arial"/>
          <w:lang w:val="en-US"/>
        </w:rPr>
        <w:t xml:space="preserve">Africa </w:t>
      </w:r>
      <w:r w:rsidR="00561053">
        <w:rPr>
          <w:rFonts w:ascii="Arial" w:hAnsi="Arial" w:cs="Arial"/>
          <w:lang w:val="en-US"/>
        </w:rPr>
        <w:t>and the Middle East. Although they resemble large</w:t>
      </w:r>
      <w:r w:rsidR="00C20838">
        <w:rPr>
          <w:rFonts w:ascii="Arial" w:hAnsi="Arial" w:cs="Arial"/>
          <w:lang w:val="en-US"/>
        </w:rPr>
        <w:t>-sized</w:t>
      </w:r>
      <w:r w:rsidR="00561053">
        <w:rPr>
          <w:rFonts w:ascii="Arial" w:hAnsi="Arial" w:cs="Arial"/>
          <w:lang w:val="en-US"/>
        </w:rPr>
        <w:t xml:space="preserve"> </w:t>
      </w:r>
      <w:r w:rsidRPr="00F84D8B">
        <w:rPr>
          <w:rFonts w:ascii="Arial" w:hAnsi="Arial" w:cs="Arial"/>
          <w:lang w:val="en-US"/>
        </w:rPr>
        <w:t>rodent</w:t>
      </w:r>
      <w:r w:rsidR="00561053">
        <w:rPr>
          <w:rFonts w:ascii="Arial" w:hAnsi="Arial" w:cs="Arial"/>
          <w:lang w:val="en-US"/>
        </w:rPr>
        <w:t>s</w:t>
      </w:r>
      <w:r w:rsidRPr="00F84D8B">
        <w:rPr>
          <w:rFonts w:ascii="Arial" w:hAnsi="Arial" w:cs="Arial"/>
          <w:lang w:val="en-US"/>
        </w:rPr>
        <w:t>,</w:t>
      </w:r>
      <w:r w:rsidRPr="00C20838">
        <w:rPr>
          <w:rFonts w:ascii="Arial" w:hAnsi="Arial" w:cs="Arial"/>
          <w:lang w:val="en-US"/>
        </w:rPr>
        <w:t xml:space="preserve"> </w:t>
      </w:r>
      <w:r w:rsidR="00C20838" w:rsidRPr="00C20838">
        <w:rPr>
          <w:rFonts w:ascii="Arial" w:hAnsi="Arial" w:cs="Arial"/>
          <w:lang w:val="en-US"/>
        </w:rPr>
        <w:t>the group</w:t>
      </w:r>
      <w:r w:rsidR="00C20838">
        <w:rPr>
          <w:rFonts w:ascii="Arial" w:hAnsi="Arial" w:cs="Arial"/>
          <w:lang w:val="en-US"/>
        </w:rPr>
        <w:t xml:space="preserve"> (including </w:t>
      </w:r>
      <w:r w:rsidR="00C20838" w:rsidRPr="00C20838">
        <w:rPr>
          <w:rFonts w:ascii="Arial" w:hAnsi="Arial" w:cs="Arial"/>
          <w:i/>
          <w:iCs/>
          <w:lang w:val="en-US"/>
        </w:rPr>
        <w:t>Armenohyrax</w:t>
      </w:r>
      <w:r w:rsidR="00C20838">
        <w:rPr>
          <w:rFonts w:ascii="Arial" w:hAnsi="Arial" w:cs="Arial"/>
          <w:lang w:val="en-US"/>
        </w:rPr>
        <w:t>)</w:t>
      </w:r>
      <w:r w:rsidRPr="00F84D8B">
        <w:rPr>
          <w:rFonts w:ascii="Arial" w:hAnsi="Arial" w:cs="Arial"/>
          <w:lang w:val="en-US"/>
        </w:rPr>
        <w:t xml:space="preserve"> belongs to an African </w:t>
      </w:r>
      <w:r w:rsidR="00561053">
        <w:rPr>
          <w:rFonts w:ascii="Arial" w:hAnsi="Arial" w:cs="Arial"/>
          <w:lang w:val="en-US"/>
        </w:rPr>
        <w:t xml:space="preserve">lineage that is more closely related to </w:t>
      </w:r>
      <w:r w:rsidRPr="00F84D8B">
        <w:rPr>
          <w:rFonts w:ascii="Arial" w:hAnsi="Arial" w:cs="Arial"/>
          <w:lang w:val="en-US"/>
        </w:rPr>
        <w:t>elephants and manatees (sea cows)</w:t>
      </w:r>
      <w:r w:rsidR="00561053">
        <w:rPr>
          <w:rFonts w:ascii="Arial" w:hAnsi="Arial" w:cs="Arial"/>
          <w:lang w:val="en-US"/>
        </w:rPr>
        <w:t xml:space="preserve"> than to rodents</w:t>
      </w:r>
      <w:r w:rsidRPr="00F84D8B">
        <w:rPr>
          <w:rFonts w:ascii="Arial" w:hAnsi="Arial" w:cs="Arial"/>
          <w:lang w:val="en-US"/>
        </w:rPr>
        <w:t>.</w:t>
      </w:r>
    </w:p>
    <w:p w14:paraId="4313CE23" w14:textId="7A334F89" w:rsidR="00137D49" w:rsidRPr="00F84D8B" w:rsidRDefault="00137D49" w:rsidP="00426D16">
      <w:pPr>
        <w:jc w:val="both"/>
        <w:rPr>
          <w:rFonts w:ascii="Arial" w:hAnsi="Arial" w:cs="Arial"/>
          <w:lang w:val="en-US"/>
        </w:rPr>
      </w:pPr>
      <w:r w:rsidRPr="00F84D8B">
        <w:rPr>
          <w:rFonts w:ascii="Arial" w:hAnsi="Arial" w:cs="Arial"/>
          <w:lang w:val="en-US"/>
        </w:rPr>
        <w:lastRenderedPageBreak/>
        <w:t xml:space="preserve">This new species </w:t>
      </w:r>
      <w:r w:rsidR="00050160">
        <w:rPr>
          <w:rFonts w:ascii="Arial" w:hAnsi="Arial" w:cs="Arial"/>
          <w:lang w:val="en-US"/>
        </w:rPr>
        <w:t xml:space="preserve">contributes valuable </w:t>
      </w:r>
      <w:r w:rsidR="001A3627">
        <w:rPr>
          <w:rFonts w:ascii="Arial" w:hAnsi="Arial" w:cs="Arial"/>
          <w:lang w:val="en-US"/>
        </w:rPr>
        <w:t xml:space="preserve">data on </w:t>
      </w:r>
      <w:r w:rsidRPr="00F84D8B">
        <w:rPr>
          <w:rFonts w:ascii="Arial" w:hAnsi="Arial" w:cs="Arial"/>
          <w:lang w:val="en-US"/>
        </w:rPr>
        <w:t>Pliocene biodiversity</w:t>
      </w:r>
      <w:r w:rsidR="00CB4786">
        <w:rPr>
          <w:rFonts w:ascii="Arial" w:hAnsi="Arial" w:cs="Arial"/>
          <w:lang w:val="en-US"/>
        </w:rPr>
        <w:t xml:space="preserve"> of </w:t>
      </w:r>
      <w:r w:rsidR="00CB4786" w:rsidRPr="00F84D8B">
        <w:rPr>
          <w:rFonts w:ascii="Arial" w:hAnsi="Arial" w:cs="Arial"/>
          <w:lang w:val="en-US"/>
        </w:rPr>
        <w:t>the South Caucasus</w:t>
      </w:r>
      <w:r w:rsidRPr="00F84D8B">
        <w:rPr>
          <w:rFonts w:ascii="Arial" w:hAnsi="Arial" w:cs="Arial"/>
          <w:lang w:val="en-US"/>
        </w:rPr>
        <w:t xml:space="preserve">. It helps scientists </w:t>
      </w:r>
      <w:r w:rsidR="00050160">
        <w:rPr>
          <w:rFonts w:ascii="Arial" w:hAnsi="Arial" w:cs="Arial"/>
          <w:lang w:val="en-US"/>
        </w:rPr>
        <w:t>in</w:t>
      </w:r>
      <w:r w:rsidR="00050160" w:rsidRPr="00F84D8B">
        <w:rPr>
          <w:rFonts w:ascii="Arial" w:hAnsi="Arial" w:cs="Arial"/>
          <w:lang w:val="en-US"/>
        </w:rPr>
        <w:t xml:space="preserve"> </w:t>
      </w:r>
      <w:r w:rsidRPr="00F84D8B">
        <w:rPr>
          <w:rFonts w:ascii="Arial" w:hAnsi="Arial" w:cs="Arial"/>
          <w:lang w:val="en-US"/>
        </w:rPr>
        <w:t>understand</w:t>
      </w:r>
      <w:r w:rsidR="00050160">
        <w:rPr>
          <w:rFonts w:ascii="Arial" w:hAnsi="Arial" w:cs="Arial"/>
          <w:lang w:val="en-US"/>
        </w:rPr>
        <w:t>ing</w:t>
      </w:r>
      <w:r w:rsidRPr="00F84D8B">
        <w:rPr>
          <w:rFonts w:ascii="Arial" w:hAnsi="Arial" w:cs="Arial"/>
          <w:lang w:val="en-US"/>
        </w:rPr>
        <w:t xml:space="preserve"> how these animals dispersed between Africa and Eurasia and how the ecosystems of the South Caucasus have </w:t>
      </w:r>
      <w:r w:rsidR="001A3627">
        <w:rPr>
          <w:rFonts w:ascii="Arial" w:hAnsi="Arial" w:cs="Arial"/>
          <w:lang w:val="en-US"/>
        </w:rPr>
        <w:t>changed through time</w:t>
      </w:r>
      <w:r w:rsidRPr="00F84D8B">
        <w:rPr>
          <w:rFonts w:ascii="Arial" w:hAnsi="Arial" w:cs="Arial"/>
          <w:lang w:val="en-US"/>
        </w:rPr>
        <w:t xml:space="preserve">. </w:t>
      </w:r>
      <w:r w:rsidR="001A3627">
        <w:rPr>
          <w:rFonts w:ascii="Arial" w:hAnsi="Arial" w:cs="Arial"/>
          <w:lang w:val="en-US"/>
        </w:rPr>
        <w:t>T</w:t>
      </w:r>
      <w:r w:rsidRPr="00F84D8B">
        <w:rPr>
          <w:rFonts w:ascii="Arial" w:hAnsi="Arial" w:cs="Arial"/>
          <w:lang w:val="en-US"/>
        </w:rPr>
        <w:t xml:space="preserve">he study </w:t>
      </w:r>
      <w:r w:rsidR="001A3627">
        <w:rPr>
          <w:rFonts w:ascii="Arial" w:hAnsi="Arial" w:cs="Arial"/>
          <w:lang w:val="en-US"/>
        </w:rPr>
        <w:t xml:space="preserve">also presents the </w:t>
      </w:r>
      <w:r w:rsidRPr="00F84D8B">
        <w:rPr>
          <w:rFonts w:ascii="Arial" w:hAnsi="Arial" w:cs="Arial"/>
          <w:lang w:val="en-US"/>
        </w:rPr>
        <w:t xml:space="preserve">first formal phylogenetic reconstruction of </w:t>
      </w:r>
      <w:r w:rsidR="001A3627">
        <w:rPr>
          <w:rFonts w:ascii="Arial" w:hAnsi="Arial" w:cs="Arial"/>
          <w:lang w:val="en-US"/>
        </w:rPr>
        <w:t xml:space="preserve">the fossil </w:t>
      </w:r>
      <w:r w:rsidRPr="00F84D8B">
        <w:rPr>
          <w:rFonts w:ascii="Arial" w:hAnsi="Arial" w:cs="Arial"/>
          <w:lang w:val="en-US"/>
        </w:rPr>
        <w:t>family Pliohyracidae</w:t>
      </w:r>
      <w:r w:rsidR="001A3627">
        <w:rPr>
          <w:rFonts w:ascii="Arial" w:hAnsi="Arial" w:cs="Arial"/>
          <w:lang w:val="en-US"/>
        </w:rPr>
        <w:t xml:space="preserve"> within </w:t>
      </w:r>
      <w:r w:rsidR="001A3627" w:rsidRPr="00F84D8B">
        <w:rPr>
          <w:rFonts w:ascii="Arial" w:hAnsi="Arial" w:cs="Arial"/>
          <w:lang w:val="en-US"/>
        </w:rPr>
        <w:t>Hyracoidea</w:t>
      </w:r>
      <w:r w:rsidR="001A3627">
        <w:rPr>
          <w:rFonts w:ascii="Arial" w:hAnsi="Arial" w:cs="Arial"/>
          <w:lang w:val="en-US"/>
        </w:rPr>
        <w:t xml:space="preserve"> </w:t>
      </w:r>
      <w:r w:rsidRPr="00F84D8B">
        <w:rPr>
          <w:rFonts w:ascii="Arial" w:hAnsi="Arial" w:cs="Arial"/>
          <w:lang w:val="en-US"/>
        </w:rPr>
        <w:t xml:space="preserve">and </w:t>
      </w:r>
      <w:r w:rsidR="001A3627">
        <w:rPr>
          <w:rFonts w:ascii="Arial" w:hAnsi="Arial" w:cs="Arial"/>
          <w:lang w:val="en-US"/>
        </w:rPr>
        <w:t xml:space="preserve">confirms </w:t>
      </w:r>
      <w:r w:rsidR="001A3627" w:rsidRPr="001A3627">
        <w:rPr>
          <w:rFonts w:ascii="Arial" w:hAnsi="Arial" w:cs="Arial"/>
          <w:lang w:val="en-US"/>
        </w:rPr>
        <w:t>Jradzor as a key reference site in western Asia for Pliocene mammals</w:t>
      </w:r>
      <w:r w:rsidRPr="00BF48BD">
        <w:rPr>
          <w:rFonts w:ascii="Arial" w:hAnsi="Arial" w:cs="Arial"/>
          <w:lang w:val="en-US"/>
        </w:rPr>
        <w:t>.</w:t>
      </w:r>
      <w:r w:rsidRPr="00F84D8B">
        <w:rPr>
          <w:rFonts w:ascii="Arial" w:hAnsi="Arial" w:cs="Arial"/>
          <w:lang w:val="en-US"/>
        </w:rPr>
        <w:t xml:space="preserve"> The results suggest that western and southern central Asia played a </w:t>
      </w:r>
      <w:r w:rsidR="001A3627">
        <w:rPr>
          <w:rFonts w:ascii="Arial" w:hAnsi="Arial" w:cs="Arial"/>
          <w:lang w:val="en-US"/>
        </w:rPr>
        <w:t>pivo</w:t>
      </w:r>
      <w:r w:rsidR="004C3A7F">
        <w:rPr>
          <w:rFonts w:ascii="Arial" w:hAnsi="Arial" w:cs="Arial"/>
          <w:lang w:val="en-US"/>
        </w:rPr>
        <w:t>tal</w:t>
      </w:r>
      <w:r w:rsidRPr="00F84D8B">
        <w:rPr>
          <w:rFonts w:ascii="Arial" w:hAnsi="Arial" w:cs="Arial"/>
          <w:lang w:val="en-US"/>
        </w:rPr>
        <w:t xml:space="preserve"> role in the evolution of this now rare group.</w:t>
      </w:r>
    </w:p>
    <w:p w14:paraId="5C777AF8" w14:textId="645CF556" w:rsidR="001A3627" w:rsidRPr="001A3627" w:rsidRDefault="001A3627" w:rsidP="001A3627">
      <w:pPr>
        <w:jc w:val="both"/>
        <w:rPr>
          <w:rFonts w:ascii="Arial" w:hAnsi="Arial" w:cs="Arial"/>
          <w:lang w:val="en-US"/>
        </w:rPr>
      </w:pPr>
      <w:r w:rsidRPr="001A3627">
        <w:rPr>
          <w:rFonts w:ascii="Arial" w:hAnsi="Arial" w:cs="Arial"/>
          <w:lang w:val="en-US"/>
        </w:rPr>
        <w:t xml:space="preserve">Damien Becker, Director of JURASSICA, explains: “Naming this species after </w:t>
      </w:r>
      <w:r w:rsidRPr="00835A72">
        <w:rPr>
          <w:rFonts w:ascii="Arial" w:hAnsi="Arial" w:cs="Arial"/>
          <w:i/>
          <w:iCs/>
          <w:lang w:val="en-US"/>
        </w:rPr>
        <w:t>Aznavour</w:t>
      </w:r>
      <w:r w:rsidRPr="001A3627">
        <w:rPr>
          <w:rFonts w:ascii="Arial" w:hAnsi="Arial" w:cs="Arial"/>
          <w:lang w:val="en-US"/>
        </w:rPr>
        <w:t xml:space="preserve"> was an obvious choice. He embodies the cultural ties between Armenia and Switzerland, just as this discovery stems from </w:t>
      </w:r>
      <w:r w:rsidR="00050160">
        <w:rPr>
          <w:rFonts w:ascii="Arial" w:hAnsi="Arial" w:cs="Arial"/>
          <w:lang w:val="en-US"/>
        </w:rPr>
        <w:t xml:space="preserve">the </w:t>
      </w:r>
      <w:r w:rsidRPr="001A3627">
        <w:rPr>
          <w:rFonts w:ascii="Arial" w:hAnsi="Arial" w:cs="Arial"/>
          <w:lang w:val="en-US"/>
        </w:rPr>
        <w:t>close cooperation between our teams. It is a way to honor his legacy and underline the human and international dimension of science.”</w:t>
      </w:r>
    </w:p>
    <w:p w14:paraId="30BA3684" w14:textId="566EB6C3" w:rsidR="001A3627" w:rsidRPr="001A3627" w:rsidRDefault="001A3627" w:rsidP="001A3627">
      <w:pPr>
        <w:jc w:val="both"/>
        <w:rPr>
          <w:rFonts w:ascii="Arial" w:hAnsi="Arial" w:cs="Arial"/>
          <w:lang w:val="en-US"/>
        </w:rPr>
      </w:pPr>
      <w:r w:rsidRPr="001A3627">
        <w:rPr>
          <w:rFonts w:ascii="Arial" w:hAnsi="Arial" w:cs="Arial"/>
          <w:lang w:val="en-US"/>
        </w:rPr>
        <w:t xml:space="preserve">Teams from both institutions participated in the fieldwork. </w:t>
      </w:r>
      <w:r w:rsidR="00050160">
        <w:rPr>
          <w:rFonts w:ascii="Arial" w:hAnsi="Arial" w:cs="Arial"/>
          <w:lang w:val="en-US"/>
        </w:rPr>
        <w:t>The p</w:t>
      </w:r>
      <w:r w:rsidRPr="001A3627">
        <w:rPr>
          <w:rFonts w:ascii="Arial" w:hAnsi="Arial" w:cs="Arial"/>
          <w:lang w:val="en-US"/>
        </w:rPr>
        <w:t>reparation and restoration of the specimen, its scientific analysis</w:t>
      </w:r>
      <w:r w:rsidR="00050160">
        <w:rPr>
          <w:rFonts w:ascii="Arial" w:hAnsi="Arial" w:cs="Arial"/>
          <w:lang w:val="en-US"/>
        </w:rPr>
        <w:t>,</w:t>
      </w:r>
      <w:r w:rsidRPr="001A3627">
        <w:rPr>
          <w:rFonts w:ascii="Arial" w:hAnsi="Arial" w:cs="Arial"/>
          <w:lang w:val="en-US"/>
        </w:rPr>
        <w:t xml:space="preserve"> and publication of the results were led by the JURASSICA team. Widely </w:t>
      </w:r>
      <w:r w:rsidR="00050160" w:rsidRPr="001A3627">
        <w:rPr>
          <w:rFonts w:ascii="Arial" w:hAnsi="Arial" w:cs="Arial"/>
          <w:lang w:val="en-US"/>
        </w:rPr>
        <w:t>recognized</w:t>
      </w:r>
      <w:r w:rsidRPr="001A3627">
        <w:rPr>
          <w:rFonts w:ascii="Arial" w:hAnsi="Arial" w:cs="Arial"/>
          <w:lang w:val="en-US"/>
        </w:rPr>
        <w:t xml:space="preserve"> for its paleontological research, the Jura-based institution continues to deliver high-level fundamental science and contribute to international advances in understanding the evolutionary history of life.</w:t>
      </w:r>
    </w:p>
    <w:p w14:paraId="315329BC" w14:textId="7DB7BF21" w:rsidR="005C1916" w:rsidRPr="00F84D8B" w:rsidRDefault="006837B2" w:rsidP="005C1916">
      <w:pPr>
        <w:rPr>
          <w:rFonts w:ascii="Arial" w:hAnsi="Arial" w:cs="Arial"/>
          <w:b/>
          <w:lang w:val="en-US"/>
        </w:rPr>
      </w:pPr>
      <w:proofErr w:type="gramStart"/>
      <w:r w:rsidRPr="00F84D8B">
        <w:rPr>
          <w:rFonts w:ascii="Arial" w:hAnsi="Arial" w:cs="Arial"/>
          <w:b/>
          <w:lang w:val="en-US"/>
        </w:rPr>
        <w:t>P</w:t>
      </w:r>
      <w:r w:rsidR="008502CB" w:rsidRPr="00F84D8B">
        <w:rPr>
          <w:rFonts w:ascii="Arial" w:hAnsi="Arial" w:cs="Arial"/>
          <w:b/>
          <w:lang w:val="en-US"/>
        </w:rPr>
        <w:t>ublication</w:t>
      </w:r>
      <w:r w:rsidR="005C1916" w:rsidRPr="00F84D8B">
        <w:rPr>
          <w:rFonts w:ascii="Arial" w:hAnsi="Arial" w:cs="Arial"/>
          <w:b/>
          <w:lang w:val="en-US"/>
        </w:rPr>
        <w:t> :</w:t>
      </w:r>
      <w:proofErr w:type="gramEnd"/>
    </w:p>
    <w:p w14:paraId="138831E8" w14:textId="446F7A6F" w:rsidR="004664CA" w:rsidRPr="00F84D8B" w:rsidRDefault="00207DE7" w:rsidP="00DF44B5">
      <w:pPr>
        <w:jc w:val="both"/>
        <w:rPr>
          <w:rFonts w:ascii="Arial" w:hAnsi="Arial" w:cs="Arial"/>
          <w:lang w:val="en-US"/>
        </w:rPr>
      </w:pPr>
      <w:r w:rsidRPr="005727C9">
        <w:rPr>
          <w:rFonts w:ascii="Arial" w:hAnsi="Arial" w:cs="Arial"/>
          <w:lang w:val="en-US"/>
        </w:rPr>
        <w:t>Becker D., Lefebvre R., Saulnier Masson R., Vasilyan D. (2026). Swiss Journal</w:t>
      </w:r>
      <w:r w:rsidRPr="00207DE7">
        <w:rPr>
          <w:rFonts w:ascii="Arial" w:hAnsi="Arial" w:cs="Arial"/>
          <w:lang w:val="en-US"/>
        </w:rPr>
        <w:t xml:space="preserve"> of Palaeontology. A new genus and species of Pliohyracidae (Hyracoidea, Mammalia) from the Pliocene of Jradzor, Armenia.</w:t>
      </w:r>
      <w:r w:rsidRPr="009E2E89">
        <w:rPr>
          <w:rFonts w:ascii="Arial" w:hAnsi="Arial" w:cs="Arial"/>
          <w:i/>
          <w:iCs/>
          <w:lang w:val="en-US"/>
        </w:rPr>
        <w:t xml:space="preserve"> </w:t>
      </w:r>
      <w:r w:rsidR="00773891" w:rsidRPr="00F84D8B">
        <w:rPr>
          <w:rFonts w:ascii="Arial" w:hAnsi="Arial" w:cs="Arial"/>
          <w:i/>
          <w:iCs/>
          <w:lang w:val="en-US"/>
        </w:rPr>
        <w:t>Swiss Journal of Palaeontology</w:t>
      </w:r>
      <w:r w:rsidR="00773891" w:rsidRPr="00F84D8B">
        <w:rPr>
          <w:rFonts w:ascii="Arial" w:hAnsi="Arial" w:cs="Arial"/>
          <w:lang w:val="en-US"/>
        </w:rPr>
        <w:t xml:space="preserve">. </w:t>
      </w:r>
      <w:proofErr w:type="gramStart"/>
      <w:r w:rsidR="00773891" w:rsidRPr="00F84D8B">
        <w:rPr>
          <w:rFonts w:ascii="Arial" w:hAnsi="Arial" w:cs="Arial"/>
          <w:lang w:val="en-US"/>
        </w:rPr>
        <w:t>DOI :</w:t>
      </w:r>
      <w:proofErr w:type="gramEnd"/>
      <w:r w:rsidR="00773891" w:rsidRPr="00F84D8B">
        <w:rPr>
          <w:rFonts w:ascii="Arial" w:hAnsi="Arial" w:cs="Arial"/>
          <w:lang w:val="en-US"/>
        </w:rPr>
        <w:t xml:space="preserve"> 10.3897/sjp.145.181371</w:t>
      </w:r>
    </w:p>
    <w:p w14:paraId="410727E3" w14:textId="31CC2784" w:rsidR="00877A9A" w:rsidRPr="00F84D8B" w:rsidRDefault="006837B2" w:rsidP="00877A9A">
      <w:pPr>
        <w:rPr>
          <w:rFonts w:ascii="Arial" w:hAnsi="Arial" w:cs="Arial"/>
          <w:b/>
          <w:lang w:val="en-US"/>
        </w:rPr>
      </w:pPr>
      <w:proofErr w:type="gramStart"/>
      <w:r w:rsidRPr="00F84D8B">
        <w:rPr>
          <w:rFonts w:ascii="Arial" w:hAnsi="Arial" w:cs="Arial"/>
          <w:b/>
          <w:lang w:val="en-US"/>
        </w:rPr>
        <w:t>Contacts</w:t>
      </w:r>
      <w:r w:rsidR="00877A9A" w:rsidRPr="00F84D8B">
        <w:rPr>
          <w:rFonts w:ascii="Arial" w:hAnsi="Arial" w:cs="Arial"/>
          <w:b/>
          <w:lang w:val="en-US"/>
        </w:rPr>
        <w:t> :</w:t>
      </w:r>
      <w:proofErr w:type="gramEnd"/>
    </w:p>
    <w:p w14:paraId="4A920FE6" w14:textId="7E5F1239" w:rsidR="00877A9A" w:rsidRPr="00F84D8B" w:rsidRDefault="00877A9A" w:rsidP="00877A9A">
      <w:pPr>
        <w:spacing w:before="240" w:after="0"/>
        <w:rPr>
          <w:rFonts w:ascii="Arial" w:hAnsi="Arial" w:cs="Arial"/>
          <w:lang w:val="en-US"/>
        </w:rPr>
      </w:pPr>
      <w:r w:rsidRPr="00F84D8B">
        <w:rPr>
          <w:rFonts w:ascii="Arial" w:hAnsi="Arial" w:cs="Arial"/>
          <w:lang w:val="en-US"/>
        </w:rPr>
        <w:t>Dr. Damien Becker, Direct</w:t>
      </w:r>
      <w:r w:rsidR="006837B2" w:rsidRPr="00F84D8B">
        <w:rPr>
          <w:rFonts w:ascii="Arial" w:hAnsi="Arial" w:cs="Arial"/>
          <w:lang w:val="en-US"/>
        </w:rPr>
        <w:t>or of</w:t>
      </w:r>
      <w:r w:rsidRPr="00F84D8B">
        <w:rPr>
          <w:rFonts w:ascii="Arial" w:hAnsi="Arial" w:cs="Arial"/>
          <w:lang w:val="en-US"/>
        </w:rPr>
        <w:t xml:space="preserve"> JURASSICA</w:t>
      </w:r>
    </w:p>
    <w:p w14:paraId="6078BBA0" w14:textId="77777777" w:rsidR="00877A9A" w:rsidRPr="00F84D8B" w:rsidRDefault="0096272A" w:rsidP="00877A9A">
      <w:pPr>
        <w:spacing w:after="0"/>
        <w:rPr>
          <w:rFonts w:ascii="Arial" w:hAnsi="Arial" w:cs="Arial"/>
          <w:lang w:val="en-US"/>
        </w:rPr>
      </w:pPr>
      <w:hyperlink w:history="1">
        <w:r w:rsidR="00877A9A" w:rsidRPr="00F84D8B">
          <w:rPr>
            <w:rStyle w:val="Lienhypertexte"/>
            <w:rFonts w:ascii="Arial" w:hAnsi="Arial" w:cs="Arial"/>
            <w:lang w:val="en-US"/>
          </w:rPr>
          <w:t>damien.becker@jurassica.ch</w:t>
        </w:r>
      </w:hyperlink>
      <w:r w:rsidR="00877A9A" w:rsidRPr="00F84D8B">
        <w:rPr>
          <w:rFonts w:ascii="Arial" w:hAnsi="Arial" w:cs="Arial"/>
          <w:lang w:val="en-US"/>
        </w:rPr>
        <w:t xml:space="preserve">, 032 420 92 10 </w:t>
      </w:r>
    </w:p>
    <w:p w14:paraId="4127D778" w14:textId="77777777" w:rsidR="005727C9" w:rsidRPr="00F84D8B" w:rsidRDefault="005727C9" w:rsidP="00877A9A">
      <w:pPr>
        <w:spacing w:after="0"/>
        <w:rPr>
          <w:rFonts w:ascii="Arial" w:hAnsi="Arial" w:cs="Arial"/>
          <w:lang w:val="en-US"/>
        </w:rPr>
      </w:pPr>
    </w:p>
    <w:p w14:paraId="249C8988" w14:textId="3528C790" w:rsidR="00727EAC" w:rsidRPr="00F84D8B" w:rsidRDefault="005727C9" w:rsidP="00877A9A">
      <w:pPr>
        <w:spacing w:after="0"/>
        <w:rPr>
          <w:rFonts w:ascii="Arial" w:hAnsi="Arial" w:cs="Arial"/>
          <w:lang w:val="en-US"/>
        </w:rPr>
      </w:pPr>
      <w:r w:rsidRPr="00F84D8B">
        <w:rPr>
          <w:rFonts w:ascii="Arial" w:hAnsi="Arial" w:cs="Arial"/>
          <w:lang w:val="en-US"/>
        </w:rPr>
        <w:t xml:space="preserve">Dr. Davit Vasilyan, </w:t>
      </w:r>
      <w:r w:rsidR="006837B2" w:rsidRPr="00F84D8B">
        <w:rPr>
          <w:rFonts w:ascii="Arial" w:hAnsi="Arial" w:cs="Arial"/>
          <w:lang w:val="en-US"/>
        </w:rPr>
        <w:t>Lecturer &amp; Research Scientist</w:t>
      </w:r>
      <w:r w:rsidRPr="00F84D8B">
        <w:rPr>
          <w:rFonts w:ascii="Arial" w:hAnsi="Arial" w:cs="Arial"/>
          <w:lang w:val="en-US"/>
        </w:rPr>
        <w:t xml:space="preserve">, JURASSICA, </w:t>
      </w:r>
    </w:p>
    <w:p w14:paraId="68E452BA" w14:textId="77777777" w:rsidR="00A67DC3" w:rsidRPr="00F84D8B" w:rsidRDefault="0096272A" w:rsidP="00877A9A">
      <w:pPr>
        <w:spacing w:after="0"/>
        <w:rPr>
          <w:rFonts w:ascii="Arial" w:hAnsi="Arial" w:cs="Arial"/>
          <w:lang w:val="en-US"/>
        </w:rPr>
      </w:pPr>
      <w:hyperlink w:history="1">
        <w:r w:rsidR="00727EAC" w:rsidRPr="00F84D8B">
          <w:rPr>
            <w:rStyle w:val="Lienhypertexte"/>
            <w:rFonts w:ascii="Arial" w:hAnsi="Arial" w:cs="Arial"/>
            <w:lang w:val="en-US"/>
          </w:rPr>
          <w:t>davit.vasilyan@jurassica.ch</w:t>
        </w:r>
      </w:hyperlink>
      <w:r w:rsidR="005727C9" w:rsidRPr="00F84D8B">
        <w:rPr>
          <w:rFonts w:ascii="Arial" w:hAnsi="Arial" w:cs="Arial"/>
          <w:lang w:val="en-US"/>
        </w:rPr>
        <w:t>, 032 420 92 11</w:t>
      </w:r>
    </w:p>
    <w:p w14:paraId="066447CF" w14:textId="4B1467F1" w:rsidR="005727C9" w:rsidRPr="00F84D8B" w:rsidRDefault="005727C9" w:rsidP="00877A9A">
      <w:pPr>
        <w:spacing w:after="0"/>
        <w:rPr>
          <w:rFonts w:ascii="Arial" w:hAnsi="Arial" w:cs="Arial"/>
          <w:lang w:val="en-US"/>
        </w:rPr>
      </w:pPr>
      <w:r w:rsidRPr="00F84D8B">
        <w:rPr>
          <w:rFonts w:ascii="Arial" w:hAnsi="Arial" w:cs="Arial"/>
          <w:lang w:val="en-US"/>
        </w:rPr>
        <w:t xml:space="preserve"> </w:t>
      </w:r>
    </w:p>
    <w:p w14:paraId="296B3E2D" w14:textId="2A78F29A" w:rsidR="00E4182A" w:rsidRPr="00F84D8B" w:rsidRDefault="006837B2" w:rsidP="00E4182A">
      <w:pPr>
        <w:rPr>
          <w:rFonts w:ascii="Arial" w:hAnsi="Arial" w:cs="Arial"/>
          <w:b/>
          <w:bCs/>
          <w:lang w:val="en-US"/>
        </w:rPr>
      </w:pPr>
      <w:proofErr w:type="gramStart"/>
      <w:r w:rsidRPr="00F84D8B">
        <w:rPr>
          <w:rFonts w:ascii="Arial" w:hAnsi="Arial" w:cs="Arial"/>
          <w:b/>
          <w:bCs/>
          <w:lang w:val="en-US"/>
        </w:rPr>
        <w:t>Link</w:t>
      </w:r>
      <w:r w:rsidR="00877A9A" w:rsidRPr="00F84D8B">
        <w:rPr>
          <w:rFonts w:ascii="Arial" w:hAnsi="Arial" w:cs="Arial"/>
          <w:b/>
          <w:bCs/>
          <w:lang w:val="en-US"/>
        </w:rPr>
        <w:t> :</w:t>
      </w:r>
      <w:proofErr w:type="gramEnd"/>
      <w:r w:rsidR="00877A9A" w:rsidRPr="00F84D8B">
        <w:rPr>
          <w:rFonts w:ascii="Arial" w:hAnsi="Arial" w:cs="Arial"/>
          <w:b/>
          <w:bCs/>
          <w:lang w:val="en-US"/>
        </w:rPr>
        <w:t xml:space="preserve"> </w:t>
      </w:r>
      <w:hyperlink w:history="1">
        <w:r w:rsidR="00E4182A" w:rsidRPr="00F84D8B">
          <w:rPr>
            <w:rStyle w:val="Lienhypertexte"/>
            <w:rFonts w:ascii="Arial" w:hAnsi="Arial" w:cs="Arial"/>
            <w:lang w:val="en-US"/>
          </w:rPr>
          <w:t>https://sjp.pensoft.net/article/181371/</w:t>
        </w:r>
      </w:hyperlink>
    </w:p>
    <w:p w14:paraId="53E0CD32" w14:textId="77777777" w:rsidR="00877A9A" w:rsidRDefault="00877A9A" w:rsidP="00B6392F">
      <w:pPr>
        <w:rPr>
          <w:rFonts w:ascii="Arial" w:hAnsi="Arial" w:cs="Arial"/>
          <w:b/>
          <w:bCs/>
          <w:highlight w:val="yellow"/>
          <w:lang w:val="en-US"/>
        </w:rPr>
      </w:pPr>
    </w:p>
    <w:p w14:paraId="405A36FF" w14:textId="77777777" w:rsidR="00877A9A" w:rsidRDefault="00877A9A" w:rsidP="00B6392F">
      <w:pPr>
        <w:rPr>
          <w:rFonts w:ascii="Arial" w:hAnsi="Arial" w:cs="Arial"/>
          <w:b/>
          <w:bCs/>
          <w:highlight w:val="yellow"/>
          <w:lang w:val="en-US"/>
        </w:rPr>
      </w:pPr>
    </w:p>
    <w:p w14:paraId="7A4E608B" w14:textId="77777777" w:rsidR="00877A9A" w:rsidRDefault="00877A9A" w:rsidP="00B6392F">
      <w:pPr>
        <w:rPr>
          <w:rFonts w:ascii="Arial" w:hAnsi="Arial" w:cs="Arial"/>
          <w:b/>
          <w:bCs/>
          <w:highlight w:val="yellow"/>
          <w:lang w:val="en-US"/>
        </w:rPr>
      </w:pPr>
    </w:p>
    <w:p w14:paraId="1733EBF0" w14:textId="77777777" w:rsidR="00C43B7A" w:rsidRDefault="00C43B7A" w:rsidP="00B6392F">
      <w:pPr>
        <w:rPr>
          <w:rFonts w:ascii="Arial" w:hAnsi="Arial" w:cs="Arial"/>
          <w:b/>
          <w:bCs/>
          <w:highlight w:val="yellow"/>
          <w:lang w:val="en-US"/>
        </w:rPr>
      </w:pPr>
    </w:p>
    <w:p w14:paraId="6B5BB70D" w14:textId="77777777" w:rsidR="00C43B7A" w:rsidRDefault="00C43B7A" w:rsidP="00B6392F">
      <w:pPr>
        <w:rPr>
          <w:rFonts w:ascii="Arial" w:hAnsi="Arial" w:cs="Arial"/>
          <w:b/>
          <w:bCs/>
          <w:highlight w:val="yellow"/>
          <w:lang w:val="en-US"/>
        </w:rPr>
      </w:pPr>
    </w:p>
    <w:p w14:paraId="2655A217" w14:textId="77777777" w:rsidR="00C43B7A" w:rsidRDefault="00C43B7A" w:rsidP="00B6392F">
      <w:pPr>
        <w:rPr>
          <w:rFonts w:ascii="Arial" w:hAnsi="Arial" w:cs="Arial"/>
          <w:b/>
          <w:bCs/>
          <w:highlight w:val="yellow"/>
          <w:lang w:val="en-US"/>
        </w:rPr>
      </w:pPr>
    </w:p>
    <w:p w14:paraId="7AA75775" w14:textId="77777777" w:rsidR="00C43B7A" w:rsidRDefault="00C43B7A" w:rsidP="00B6392F">
      <w:pPr>
        <w:rPr>
          <w:rFonts w:ascii="Arial" w:hAnsi="Arial" w:cs="Arial"/>
          <w:b/>
          <w:bCs/>
          <w:highlight w:val="yellow"/>
          <w:lang w:val="en-US"/>
        </w:rPr>
      </w:pPr>
    </w:p>
    <w:p w14:paraId="1492F6EE" w14:textId="471197E2" w:rsidR="007D0624" w:rsidRPr="00A67DC3" w:rsidRDefault="007E2224" w:rsidP="00B6392F">
      <w:pPr>
        <w:rPr>
          <w:rFonts w:ascii="Arial" w:hAnsi="Arial" w:cs="Arial"/>
          <w:b/>
          <w:bCs/>
          <w:lang w:val="en-US"/>
        </w:rPr>
      </w:pPr>
      <w:proofErr w:type="gramStart"/>
      <w:r w:rsidRPr="00A67DC3">
        <w:rPr>
          <w:rFonts w:ascii="Arial" w:hAnsi="Arial" w:cs="Arial"/>
          <w:b/>
          <w:bCs/>
          <w:lang w:val="en-US"/>
        </w:rPr>
        <w:t>Photo</w:t>
      </w:r>
      <w:r w:rsidR="00877A9A" w:rsidRPr="00A67DC3">
        <w:rPr>
          <w:rFonts w:ascii="Arial" w:hAnsi="Arial" w:cs="Arial"/>
          <w:b/>
          <w:bCs/>
          <w:lang w:val="en-US"/>
        </w:rPr>
        <w:t>s</w:t>
      </w:r>
      <w:r w:rsidR="005C1916" w:rsidRPr="00A67DC3">
        <w:rPr>
          <w:rFonts w:ascii="Arial" w:hAnsi="Arial" w:cs="Arial"/>
          <w:b/>
          <w:bCs/>
          <w:lang w:val="en-US"/>
        </w:rPr>
        <w:t xml:space="preserve"> :</w:t>
      </w:r>
      <w:proofErr w:type="gramEnd"/>
    </w:p>
    <w:p w14:paraId="4AE27204" w14:textId="4D704662" w:rsidR="00877A9A" w:rsidRPr="00F84D8B" w:rsidRDefault="00877A9A" w:rsidP="00B6392F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50DED1D" wp14:editId="6748F4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99460" cy="247650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4E12B" w14:textId="1161C42D" w:rsidR="00877A9A" w:rsidRPr="00835A72" w:rsidRDefault="00877A9A" w:rsidP="00B6392F">
      <w:pPr>
        <w:rPr>
          <w:rFonts w:ascii="Arial" w:hAnsi="Arial" w:cs="Arial"/>
          <w:bCs/>
          <w:lang w:val="en-US"/>
        </w:rPr>
      </w:pPr>
      <w:r w:rsidRPr="00877A9A">
        <w:rPr>
          <w:rFonts w:ascii="Arial" w:hAnsi="Arial" w:cs="Arial"/>
          <w:bCs/>
          <w:noProof/>
          <w:highlight w:val="yellow"/>
          <w:lang w:val="en-US"/>
        </w:rPr>
        <w:drawing>
          <wp:anchor distT="0" distB="0" distL="114300" distR="114300" simplePos="0" relativeHeight="251659264" behindDoc="0" locked="0" layoutInCell="1" allowOverlap="1" wp14:anchorId="7008E78A" wp14:editId="0591B1AD">
            <wp:simplePos x="0" y="0"/>
            <wp:positionH relativeFrom="margin">
              <wp:align>left</wp:align>
            </wp:positionH>
            <wp:positionV relativeFrom="paragraph">
              <wp:posOffset>564515</wp:posOffset>
            </wp:positionV>
            <wp:extent cx="3281680" cy="2513965"/>
            <wp:effectExtent l="0" t="0" r="0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37B2" w:rsidRPr="00F84D8B">
        <w:rPr>
          <w:rFonts w:ascii="Arial" w:hAnsi="Arial" w:cs="Arial"/>
          <w:bCs/>
          <w:lang w:val="en-US"/>
        </w:rPr>
        <w:t>Cape hyrax</w:t>
      </w:r>
      <w:r w:rsidRPr="00F84D8B">
        <w:rPr>
          <w:rFonts w:ascii="Arial" w:hAnsi="Arial" w:cs="Arial"/>
          <w:bCs/>
          <w:lang w:val="en-US"/>
        </w:rPr>
        <w:t> </w:t>
      </w:r>
      <w:r w:rsidRPr="00F84D8B">
        <w:rPr>
          <w:rFonts w:ascii="Arial" w:hAnsi="Arial" w:cs="Arial"/>
          <w:bCs/>
          <w:i/>
          <w:iCs/>
          <w:lang w:val="en-US"/>
        </w:rPr>
        <w:t>Procavia capensis</w:t>
      </w:r>
      <w:r w:rsidRPr="00F84D8B">
        <w:rPr>
          <w:rFonts w:ascii="Arial" w:hAnsi="Arial" w:cs="Arial"/>
          <w:bCs/>
          <w:lang w:val="en-US"/>
        </w:rPr>
        <w:t> (</w:t>
      </w:r>
      <w:r w:rsidR="006837B2" w:rsidRPr="00F84D8B">
        <w:rPr>
          <w:rFonts w:ascii="Arial" w:hAnsi="Arial" w:cs="Arial"/>
          <w:bCs/>
          <w:lang w:val="en-US"/>
        </w:rPr>
        <w:t xml:space="preserve">a recent hyrax species) in its natural habitat, </w:t>
      </w:r>
      <w:r w:rsidR="00835A72">
        <w:rPr>
          <w:rFonts w:ascii="Arial" w:hAnsi="Arial" w:cs="Arial"/>
          <w:bCs/>
          <w:lang w:val="en-US"/>
        </w:rPr>
        <w:t xml:space="preserve">from the </w:t>
      </w:r>
      <w:r w:rsidR="006837B2" w:rsidRPr="00F84D8B">
        <w:rPr>
          <w:rFonts w:ascii="Arial" w:hAnsi="Arial" w:cs="Arial"/>
          <w:bCs/>
          <w:lang w:val="en-US"/>
        </w:rPr>
        <w:t>Near East</w:t>
      </w:r>
      <w:r w:rsidRPr="00F84D8B">
        <w:rPr>
          <w:rFonts w:ascii="Arial" w:hAnsi="Arial" w:cs="Arial"/>
          <w:bCs/>
          <w:lang w:val="en-US"/>
        </w:rPr>
        <w:t>. </w:t>
      </w:r>
      <w:r w:rsidRPr="00835A72">
        <w:rPr>
          <w:rFonts w:ascii="Arial" w:hAnsi="Arial" w:cs="Arial"/>
          <w:bCs/>
          <w:lang w:val="en-US"/>
        </w:rPr>
        <w:t>© Davit Vasilyan</w:t>
      </w:r>
    </w:p>
    <w:p w14:paraId="4C646419" w14:textId="5E661E86" w:rsidR="00877A9A" w:rsidRPr="00835A72" w:rsidRDefault="00877A9A" w:rsidP="00877A9A">
      <w:pPr>
        <w:rPr>
          <w:rFonts w:ascii="Arial" w:hAnsi="Arial" w:cs="Arial"/>
          <w:bCs/>
          <w:lang w:val="en-US"/>
        </w:rPr>
      </w:pPr>
    </w:p>
    <w:p w14:paraId="3384C865" w14:textId="57764565" w:rsidR="00877A9A" w:rsidRPr="00835A72" w:rsidRDefault="006837B2" w:rsidP="00B6392F">
      <w:pPr>
        <w:rPr>
          <w:rFonts w:ascii="Arial" w:hAnsi="Arial" w:cs="Arial"/>
          <w:bCs/>
          <w:lang w:val="en-US"/>
        </w:rPr>
      </w:pPr>
      <w:r w:rsidRPr="00835A72">
        <w:rPr>
          <w:rFonts w:ascii="Arial" w:hAnsi="Arial" w:cs="Arial"/>
          <w:bCs/>
          <w:lang w:val="en-US"/>
        </w:rPr>
        <w:t xml:space="preserve">Skull of </w:t>
      </w:r>
      <w:r w:rsidR="00877A9A" w:rsidRPr="00835A72">
        <w:rPr>
          <w:rFonts w:ascii="Arial" w:hAnsi="Arial" w:cs="Arial"/>
          <w:bCs/>
          <w:i/>
          <w:iCs/>
          <w:lang w:val="en-US"/>
        </w:rPr>
        <w:t>Armenohyr</w:t>
      </w:r>
      <w:r w:rsidR="00F154BD">
        <w:rPr>
          <w:rFonts w:ascii="Arial" w:hAnsi="Arial" w:cs="Arial"/>
          <w:bCs/>
          <w:i/>
          <w:iCs/>
          <w:lang w:val="en-US"/>
        </w:rPr>
        <w:t>a</w:t>
      </w:r>
      <w:r w:rsidR="00877A9A" w:rsidRPr="00835A72">
        <w:rPr>
          <w:rFonts w:ascii="Arial" w:hAnsi="Arial" w:cs="Arial"/>
          <w:bCs/>
          <w:i/>
          <w:iCs/>
          <w:lang w:val="en-US"/>
        </w:rPr>
        <w:t>x aznavouriani</w:t>
      </w:r>
      <w:r w:rsidR="00877A9A" w:rsidRPr="00835A72">
        <w:rPr>
          <w:rFonts w:ascii="Arial" w:hAnsi="Arial" w:cs="Arial"/>
          <w:bCs/>
          <w:lang w:val="en-US"/>
        </w:rPr>
        <w:t xml:space="preserve">, </w:t>
      </w:r>
      <w:r w:rsidRPr="00835A72">
        <w:rPr>
          <w:rFonts w:ascii="Arial" w:hAnsi="Arial" w:cs="Arial"/>
          <w:bCs/>
          <w:lang w:val="en-US"/>
        </w:rPr>
        <w:t>in lateral views</w:t>
      </w:r>
      <w:r w:rsidR="00877A9A" w:rsidRPr="00835A72">
        <w:rPr>
          <w:rFonts w:ascii="Arial" w:hAnsi="Arial" w:cs="Arial"/>
          <w:bCs/>
          <w:lang w:val="en-US"/>
        </w:rPr>
        <w:t>. © JURASSICA</w:t>
      </w:r>
    </w:p>
    <w:sectPr w:rsidR="00877A9A" w:rsidRPr="00835A72" w:rsidSect="00093742">
      <w:headerReference w:type="default" r:id="rId10"/>
      <w:pgSz w:w="11900" w:h="16840"/>
      <w:pgMar w:top="2410" w:right="1701" w:bottom="1560" w:left="238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A68D3" w14:textId="77777777" w:rsidR="00F202D6" w:rsidRDefault="00F202D6" w:rsidP="00EC1CCD">
      <w:pPr>
        <w:spacing w:after="0" w:line="240" w:lineRule="auto"/>
      </w:pPr>
      <w:r>
        <w:separator/>
      </w:r>
    </w:p>
  </w:endnote>
  <w:endnote w:type="continuationSeparator" w:id="0">
    <w:p w14:paraId="36E55310" w14:textId="77777777" w:rsidR="00F202D6" w:rsidRDefault="00F202D6" w:rsidP="00EC1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3AF11" w14:textId="77777777" w:rsidR="00F202D6" w:rsidRDefault="00F202D6" w:rsidP="00EC1CCD">
      <w:pPr>
        <w:spacing w:after="0" w:line="240" w:lineRule="auto"/>
      </w:pPr>
      <w:r>
        <w:separator/>
      </w:r>
    </w:p>
  </w:footnote>
  <w:footnote w:type="continuationSeparator" w:id="0">
    <w:p w14:paraId="5E7A5DE9" w14:textId="77777777" w:rsidR="00F202D6" w:rsidRDefault="00F202D6" w:rsidP="00EC1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0BF0B" w14:textId="521AB368" w:rsidR="00DA772B" w:rsidRDefault="00DA772B">
    <w:pPr>
      <w:pStyle w:val="En-tte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0BF15350" wp14:editId="174BCD96">
          <wp:simplePos x="0" y="0"/>
          <wp:positionH relativeFrom="column">
            <wp:posOffset>-1569085</wp:posOffset>
          </wp:positionH>
          <wp:positionV relativeFrom="paragraph">
            <wp:posOffset>-53340</wp:posOffset>
          </wp:positionV>
          <wp:extent cx="7626985" cy="10786745"/>
          <wp:effectExtent l="0" t="0" r="0" b="0"/>
          <wp:wrapNone/>
          <wp:docPr id="1" name="Picture 1" descr="Macintosh HD:Users:Jill:Desktop:146_01_07_Base_Lettr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ill:Desktop:146_01_07_Base_Lettr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985" cy="1078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3E82"/>
    <w:multiLevelType w:val="hybridMultilevel"/>
    <w:tmpl w:val="66E60B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6497D"/>
    <w:multiLevelType w:val="hybridMultilevel"/>
    <w:tmpl w:val="9E3286FC"/>
    <w:lvl w:ilvl="0" w:tplc="EDDEF05E">
      <w:start w:val="1"/>
      <w:numFmt w:val="bullet"/>
      <w:pStyle w:val="Style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5446"/>
    <w:multiLevelType w:val="hybridMultilevel"/>
    <w:tmpl w:val="9EAA9056"/>
    <w:lvl w:ilvl="0" w:tplc="C8841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B255D"/>
    <w:multiLevelType w:val="multilevel"/>
    <w:tmpl w:val="2984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9036F3"/>
    <w:multiLevelType w:val="hybridMultilevel"/>
    <w:tmpl w:val="94D2A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D17B4"/>
    <w:multiLevelType w:val="hybridMultilevel"/>
    <w:tmpl w:val="2A80C082"/>
    <w:lvl w:ilvl="0" w:tplc="C8841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A1A56"/>
    <w:multiLevelType w:val="multilevel"/>
    <w:tmpl w:val="F91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D77051"/>
    <w:multiLevelType w:val="hybridMultilevel"/>
    <w:tmpl w:val="55BA47F0"/>
    <w:lvl w:ilvl="0" w:tplc="C88415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AE2776"/>
    <w:multiLevelType w:val="hybridMultilevel"/>
    <w:tmpl w:val="47E6BEE2"/>
    <w:lvl w:ilvl="0" w:tplc="C8841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D20C9"/>
    <w:multiLevelType w:val="hybridMultilevel"/>
    <w:tmpl w:val="D3C4B6E6"/>
    <w:lvl w:ilvl="0" w:tplc="C8841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0668C"/>
    <w:multiLevelType w:val="hybridMultilevel"/>
    <w:tmpl w:val="B6821888"/>
    <w:lvl w:ilvl="0" w:tplc="C8841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D190E"/>
    <w:multiLevelType w:val="hybridMultilevel"/>
    <w:tmpl w:val="BA8AB2BC"/>
    <w:lvl w:ilvl="0" w:tplc="C8841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E54FCE"/>
    <w:multiLevelType w:val="hybridMultilevel"/>
    <w:tmpl w:val="D480BCC2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FFB2FE7"/>
    <w:multiLevelType w:val="multilevel"/>
    <w:tmpl w:val="C3E8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559A1"/>
    <w:multiLevelType w:val="hybridMultilevel"/>
    <w:tmpl w:val="775C95E2"/>
    <w:lvl w:ilvl="0" w:tplc="C88415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D30105"/>
    <w:multiLevelType w:val="multilevel"/>
    <w:tmpl w:val="863C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9984918">
    <w:abstractNumId w:val="15"/>
  </w:num>
  <w:num w:numId="2" w16cid:durableId="515726859">
    <w:abstractNumId w:val="6"/>
  </w:num>
  <w:num w:numId="3" w16cid:durableId="371615428">
    <w:abstractNumId w:val="13"/>
  </w:num>
  <w:num w:numId="4" w16cid:durableId="531653771">
    <w:abstractNumId w:val="4"/>
  </w:num>
  <w:num w:numId="5" w16cid:durableId="925263922">
    <w:abstractNumId w:val="5"/>
  </w:num>
  <w:num w:numId="6" w16cid:durableId="913126601">
    <w:abstractNumId w:val="9"/>
  </w:num>
  <w:num w:numId="7" w16cid:durableId="1414351589">
    <w:abstractNumId w:val="2"/>
  </w:num>
  <w:num w:numId="8" w16cid:durableId="1072777107">
    <w:abstractNumId w:val="7"/>
  </w:num>
  <w:num w:numId="9" w16cid:durableId="1456218580">
    <w:abstractNumId w:val="10"/>
  </w:num>
  <w:num w:numId="10" w16cid:durableId="118110107">
    <w:abstractNumId w:val="14"/>
  </w:num>
  <w:num w:numId="11" w16cid:durableId="1259172553">
    <w:abstractNumId w:val="8"/>
  </w:num>
  <w:num w:numId="12" w16cid:durableId="1104106715">
    <w:abstractNumId w:val="11"/>
  </w:num>
  <w:num w:numId="13" w16cid:durableId="1471094659">
    <w:abstractNumId w:val="12"/>
  </w:num>
  <w:num w:numId="14" w16cid:durableId="1565528157">
    <w:abstractNumId w:val="0"/>
  </w:num>
  <w:num w:numId="15" w16cid:durableId="318123410">
    <w:abstractNumId w:val="1"/>
  </w:num>
  <w:num w:numId="16" w16cid:durableId="8399757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4096" w:nlCheck="1" w:checkStyle="0"/>
  <w:activeWritingStyle w:appName="MSWord" w:lang="fr-CH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grammar="clean"/>
  <w:defaultTabStop w:val="708"/>
  <w:autoHyphenation/>
  <w:hyphenationZone w:val="142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M2NjQxMbO0NLE0MjRX0lEKTi0uzszPAykwqgUAOuha4iwAAAA="/>
  </w:docVars>
  <w:rsids>
    <w:rsidRoot w:val="00EC1CCD"/>
    <w:rsid w:val="00003C0D"/>
    <w:rsid w:val="00012C58"/>
    <w:rsid w:val="000152A5"/>
    <w:rsid w:val="000217DB"/>
    <w:rsid w:val="00024E55"/>
    <w:rsid w:val="00027266"/>
    <w:rsid w:val="0003433A"/>
    <w:rsid w:val="000357FD"/>
    <w:rsid w:val="00036289"/>
    <w:rsid w:val="00046BF6"/>
    <w:rsid w:val="00050160"/>
    <w:rsid w:val="0005278F"/>
    <w:rsid w:val="00065EEE"/>
    <w:rsid w:val="00082F68"/>
    <w:rsid w:val="00084DC8"/>
    <w:rsid w:val="00085CBA"/>
    <w:rsid w:val="000870D1"/>
    <w:rsid w:val="000875FD"/>
    <w:rsid w:val="00093742"/>
    <w:rsid w:val="000A11A1"/>
    <w:rsid w:val="000A141C"/>
    <w:rsid w:val="000A3C87"/>
    <w:rsid w:val="000A7CAB"/>
    <w:rsid w:val="000B2DEB"/>
    <w:rsid w:val="000B2F54"/>
    <w:rsid w:val="000C1D5F"/>
    <w:rsid w:val="000C658E"/>
    <w:rsid w:val="000D0116"/>
    <w:rsid w:val="000D0F63"/>
    <w:rsid w:val="000E445F"/>
    <w:rsid w:val="000F76E1"/>
    <w:rsid w:val="00110FF6"/>
    <w:rsid w:val="00130C9A"/>
    <w:rsid w:val="001323B8"/>
    <w:rsid w:val="00137D49"/>
    <w:rsid w:val="001401A9"/>
    <w:rsid w:val="00141826"/>
    <w:rsid w:val="0014276A"/>
    <w:rsid w:val="00151E6C"/>
    <w:rsid w:val="00152A45"/>
    <w:rsid w:val="001603C4"/>
    <w:rsid w:val="001728F5"/>
    <w:rsid w:val="001819EB"/>
    <w:rsid w:val="0018416F"/>
    <w:rsid w:val="00191C50"/>
    <w:rsid w:val="0019308C"/>
    <w:rsid w:val="00193ACB"/>
    <w:rsid w:val="00194F4D"/>
    <w:rsid w:val="001A3627"/>
    <w:rsid w:val="001A5DED"/>
    <w:rsid w:val="001A6A50"/>
    <w:rsid w:val="001B5E36"/>
    <w:rsid w:val="001B6C9F"/>
    <w:rsid w:val="001E6E10"/>
    <w:rsid w:val="001F0458"/>
    <w:rsid w:val="001F2895"/>
    <w:rsid w:val="001F3C07"/>
    <w:rsid w:val="001F5767"/>
    <w:rsid w:val="00202A7D"/>
    <w:rsid w:val="00207DE7"/>
    <w:rsid w:val="002150C2"/>
    <w:rsid w:val="002165C0"/>
    <w:rsid w:val="002179BB"/>
    <w:rsid w:val="00217E9A"/>
    <w:rsid w:val="00222BAC"/>
    <w:rsid w:val="002239FE"/>
    <w:rsid w:val="00224D02"/>
    <w:rsid w:val="0023457B"/>
    <w:rsid w:val="0023463E"/>
    <w:rsid w:val="00240CFA"/>
    <w:rsid w:val="00241708"/>
    <w:rsid w:val="00242CB5"/>
    <w:rsid w:val="00246266"/>
    <w:rsid w:val="00250657"/>
    <w:rsid w:val="00255156"/>
    <w:rsid w:val="0026065F"/>
    <w:rsid w:val="00266975"/>
    <w:rsid w:val="00271AC2"/>
    <w:rsid w:val="00287592"/>
    <w:rsid w:val="002947C0"/>
    <w:rsid w:val="0029522E"/>
    <w:rsid w:val="002A2CBF"/>
    <w:rsid w:val="002A3BA8"/>
    <w:rsid w:val="002B0E49"/>
    <w:rsid w:val="002C0731"/>
    <w:rsid w:val="002C3F0B"/>
    <w:rsid w:val="002C44BF"/>
    <w:rsid w:val="002C520C"/>
    <w:rsid w:val="002D0D16"/>
    <w:rsid w:val="002D0ED4"/>
    <w:rsid w:val="002D23D2"/>
    <w:rsid w:val="002D2E8F"/>
    <w:rsid w:val="002D412B"/>
    <w:rsid w:val="002D5117"/>
    <w:rsid w:val="002D6390"/>
    <w:rsid w:val="002D6647"/>
    <w:rsid w:val="002E2012"/>
    <w:rsid w:val="002F0237"/>
    <w:rsid w:val="00302FA3"/>
    <w:rsid w:val="003059D9"/>
    <w:rsid w:val="00306A7F"/>
    <w:rsid w:val="00307D87"/>
    <w:rsid w:val="00312D5B"/>
    <w:rsid w:val="003147C7"/>
    <w:rsid w:val="00320136"/>
    <w:rsid w:val="00324B9E"/>
    <w:rsid w:val="00331360"/>
    <w:rsid w:val="00331395"/>
    <w:rsid w:val="003315A3"/>
    <w:rsid w:val="0033236E"/>
    <w:rsid w:val="00335C34"/>
    <w:rsid w:val="00336263"/>
    <w:rsid w:val="00337697"/>
    <w:rsid w:val="0034651F"/>
    <w:rsid w:val="00350251"/>
    <w:rsid w:val="00350BFF"/>
    <w:rsid w:val="00352347"/>
    <w:rsid w:val="003765FD"/>
    <w:rsid w:val="00380BB9"/>
    <w:rsid w:val="0038429C"/>
    <w:rsid w:val="00393A73"/>
    <w:rsid w:val="003966AA"/>
    <w:rsid w:val="003B1B96"/>
    <w:rsid w:val="003B2EF5"/>
    <w:rsid w:val="003B4502"/>
    <w:rsid w:val="003C4B06"/>
    <w:rsid w:val="003D22FB"/>
    <w:rsid w:val="003D3531"/>
    <w:rsid w:val="003E07FE"/>
    <w:rsid w:val="003E1B31"/>
    <w:rsid w:val="003E4B58"/>
    <w:rsid w:val="003E74A5"/>
    <w:rsid w:val="003F497A"/>
    <w:rsid w:val="0040204D"/>
    <w:rsid w:val="004139AC"/>
    <w:rsid w:val="00413F88"/>
    <w:rsid w:val="004200E9"/>
    <w:rsid w:val="00420E56"/>
    <w:rsid w:val="004221C2"/>
    <w:rsid w:val="00426D16"/>
    <w:rsid w:val="00434E78"/>
    <w:rsid w:val="004360AE"/>
    <w:rsid w:val="00436F5E"/>
    <w:rsid w:val="0044526C"/>
    <w:rsid w:val="004501E5"/>
    <w:rsid w:val="00453E9E"/>
    <w:rsid w:val="00453F2F"/>
    <w:rsid w:val="00456027"/>
    <w:rsid w:val="00456C0E"/>
    <w:rsid w:val="00457B21"/>
    <w:rsid w:val="0046342B"/>
    <w:rsid w:val="00464447"/>
    <w:rsid w:val="004664CA"/>
    <w:rsid w:val="004760EC"/>
    <w:rsid w:val="004828A1"/>
    <w:rsid w:val="0048365D"/>
    <w:rsid w:val="00483A1B"/>
    <w:rsid w:val="00484D8D"/>
    <w:rsid w:val="00486C44"/>
    <w:rsid w:val="00491798"/>
    <w:rsid w:val="00497D58"/>
    <w:rsid w:val="004B7BA2"/>
    <w:rsid w:val="004C3A7F"/>
    <w:rsid w:val="004C6CC0"/>
    <w:rsid w:val="004D2254"/>
    <w:rsid w:val="004D25F4"/>
    <w:rsid w:val="004D3649"/>
    <w:rsid w:val="004D3736"/>
    <w:rsid w:val="004D497C"/>
    <w:rsid w:val="004E28E8"/>
    <w:rsid w:val="004E2B89"/>
    <w:rsid w:val="004E50F2"/>
    <w:rsid w:val="004E5D0A"/>
    <w:rsid w:val="004F41F7"/>
    <w:rsid w:val="004F4EE1"/>
    <w:rsid w:val="004F6440"/>
    <w:rsid w:val="004F6D2F"/>
    <w:rsid w:val="00500D6D"/>
    <w:rsid w:val="005103E4"/>
    <w:rsid w:val="0051091A"/>
    <w:rsid w:val="00511D49"/>
    <w:rsid w:val="00515E76"/>
    <w:rsid w:val="00520C16"/>
    <w:rsid w:val="00530F0C"/>
    <w:rsid w:val="005316BD"/>
    <w:rsid w:val="00536C13"/>
    <w:rsid w:val="00552916"/>
    <w:rsid w:val="0055502E"/>
    <w:rsid w:val="005562D2"/>
    <w:rsid w:val="00556F81"/>
    <w:rsid w:val="00561053"/>
    <w:rsid w:val="00561676"/>
    <w:rsid w:val="00565524"/>
    <w:rsid w:val="005727C9"/>
    <w:rsid w:val="005749A0"/>
    <w:rsid w:val="00574B42"/>
    <w:rsid w:val="005814FC"/>
    <w:rsid w:val="005851E4"/>
    <w:rsid w:val="005859BF"/>
    <w:rsid w:val="0059562E"/>
    <w:rsid w:val="00596FC7"/>
    <w:rsid w:val="005971D4"/>
    <w:rsid w:val="005A24CE"/>
    <w:rsid w:val="005A24E8"/>
    <w:rsid w:val="005A4B1B"/>
    <w:rsid w:val="005A6B7D"/>
    <w:rsid w:val="005A777F"/>
    <w:rsid w:val="005B55D9"/>
    <w:rsid w:val="005B7867"/>
    <w:rsid w:val="005C1916"/>
    <w:rsid w:val="005C2ACD"/>
    <w:rsid w:val="005C312C"/>
    <w:rsid w:val="005C6BBC"/>
    <w:rsid w:val="005D395C"/>
    <w:rsid w:val="005E4195"/>
    <w:rsid w:val="005E6282"/>
    <w:rsid w:val="005E6C12"/>
    <w:rsid w:val="005F006E"/>
    <w:rsid w:val="005F6F5F"/>
    <w:rsid w:val="006003DB"/>
    <w:rsid w:val="00602FC4"/>
    <w:rsid w:val="00640F5F"/>
    <w:rsid w:val="00643621"/>
    <w:rsid w:val="006465E2"/>
    <w:rsid w:val="006505C4"/>
    <w:rsid w:val="00653BE9"/>
    <w:rsid w:val="00655165"/>
    <w:rsid w:val="00655508"/>
    <w:rsid w:val="00662F7A"/>
    <w:rsid w:val="00672D1C"/>
    <w:rsid w:val="00675F78"/>
    <w:rsid w:val="00676A66"/>
    <w:rsid w:val="006837B2"/>
    <w:rsid w:val="00690DBE"/>
    <w:rsid w:val="00691911"/>
    <w:rsid w:val="00692C6D"/>
    <w:rsid w:val="00693BE5"/>
    <w:rsid w:val="00695E4E"/>
    <w:rsid w:val="00696307"/>
    <w:rsid w:val="006A25B9"/>
    <w:rsid w:val="006B15DD"/>
    <w:rsid w:val="006B51D2"/>
    <w:rsid w:val="006B5775"/>
    <w:rsid w:val="006C3B35"/>
    <w:rsid w:val="006D0C72"/>
    <w:rsid w:val="006D3783"/>
    <w:rsid w:val="006E0E42"/>
    <w:rsid w:val="006E3BC2"/>
    <w:rsid w:val="006E5AE4"/>
    <w:rsid w:val="006F13D5"/>
    <w:rsid w:val="0072281B"/>
    <w:rsid w:val="00722EFA"/>
    <w:rsid w:val="00727EAC"/>
    <w:rsid w:val="00741ADC"/>
    <w:rsid w:val="00745EF0"/>
    <w:rsid w:val="00747B04"/>
    <w:rsid w:val="00753473"/>
    <w:rsid w:val="00753F03"/>
    <w:rsid w:val="00754EDC"/>
    <w:rsid w:val="00760150"/>
    <w:rsid w:val="00766018"/>
    <w:rsid w:val="007725B5"/>
    <w:rsid w:val="00773891"/>
    <w:rsid w:val="0077460F"/>
    <w:rsid w:val="0078147A"/>
    <w:rsid w:val="00782DA6"/>
    <w:rsid w:val="007B0B31"/>
    <w:rsid w:val="007B4C6C"/>
    <w:rsid w:val="007B5277"/>
    <w:rsid w:val="007C038F"/>
    <w:rsid w:val="007D0624"/>
    <w:rsid w:val="007D2717"/>
    <w:rsid w:val="007D2AA9"/>
    <w:rsid w:val="007D4450"/>
    <w:rsid w:val="007D4BE0"/>
    <w:rsid w:val="007D6269"/>
    <w:rsid w:val="007D69B5"/>
    <w:rsid w:val="007E2224"/>
    <w:rsid w:val="007E27DC"/>
    <w:rsid w:val="007E55E8"/>
    <w:rsid w:val="007E5CB7"/>
    <w:rsid w:val="007F10E5"/>
    <w:rsid w:val="00802026"/>
    <w:rsid w:val="0080363B"/>
    <w:rsid w:val="00806672"/>
    <w:rsid w:val="008068F3"/>
    <w:rsid w:val="00813D08"/>
    <w:rsid w:val="008302AA"/>
    <w:rsid w:val="00834591"/>
    <w:rsid w:val="00834A89"/>
    <w:rsid w:val="00835A72"/>
    <w:rsid w:val="008502CB"/>
    <w:rsid w:val="00855FF7"/>
    <w:rsid w:val="00860260"/>
    <w:rsid w:val="00877A9A"/>
    <w:rsid w:val="0088055E"/>
    <w:rsid w:val="00884E81"/>
    <w:rsid w:val="00885CAC"/>
    <w:rsid w:val="00885E23"/>
    <w:rsid w:val="008924DC"/>
    <w:rsid w:val="00894F60"/>
    <w:rsid w:val="008956CA"/>
    <w:rsid w:val="008A0B4B"/>
    <w:rsid w:val="008A23FB"/>
    <w:rsid w:val="008A31F2"/>
    <w:rsid w:val="008A48BF"/>
    <w:rsid w:val="008A7C90"/>
    <w:rsid w:val="008B4260"/>
    <w:rsid w:val="008B5DC6"/>
    <w:rsid w:val="008C0B87"/>
    <w:rsid w:val="008C0D25"/>
    <w:rsid w:val="008C2AF1"/>
    <w:rsid w:val="008C7444"/>
    <w:rsid w:val="008D0C91"/>
    <w:rsid w:val="008D1702"/>
    <w:rsid w:val="008D18F3"/>
    <w:rsid w:val="008D2587"/>
    <w:rsid w:val="008D2DAC"/>
    <w:rsid w:val="008E0F4D"/>
    <w:rsid w:val="008E1581"/>
    <w:rsid w:val="008E51DC"/>
    <w:rsid w:val="008F0837"/>
    <w:rsid w:val="00903328"/>
    <w:rsid w:val="009104BC"/>
    <w:rsid w:val="00910584"/>
    <w:rsid w:val="00913E19"/>
    <w:rsid w:val="00914ECC"/>
    <w:rsid w:val="00926EBB"/>
    <w:rsid w:val="00930DD8"/>
    <w:rsid w:val="009365B0"/>
    <w:rsid w:val="00936FED"/>
    <w:rsid w:val="00937BEC"/>
    <w:rsid w:val="00942F12"/>
    <w:rsid w:val="0095310C"/>
    <w:rsid w:val="00953F30"/>
    <w:rsid w:val="0096272A"/>
    <w:rsid w:val="00962BA1"/>
    <w:rsid w:val="00963634"/>
    <w:rsid w:val="00967113"/>
    <w:rsid w:val="00975764"/>
    <w:rsid w:val="00975845"/>
    <w:rsid w:val="00980817"/>
    <w:rsid w:val="00981554"/>
    <w:rsid w:val="00982E57"/>
    <w:rsid w:val="00986C66"/>
    <w:rsid w:val="009974A6"/>
    <w:rsid w:val="009A045E"/>
    <w:rsid w:val="009B6B04"/>
    <w:rsid w:val="009C4735"/>
    <w:rsid w:val="009C76BD"/>
    <w:rsid w:val="009E2D3D"/>
    <w:rsid w:val="009E2E89"/>
    <w:rsid w:val="009F0387"/>
    <w:rsid w:val="009F2C7C"/>
    <w:rsid w:val="00A00DE6"/>
    <w:rsid w:val="00A04B71"/>
    <w:rsid w:val="00A1217E"/>
    <w:rsid w:val="00A12673"/>
    <w:rsid w:val="00A2327D"/>
    <w:rsid w:val="00A25144"/>
    <w:rsid w:val="00A25531"/>
    <w:rsid w:val="00A257F5"/>
    <w:rsid w:val="00A27E2B"/>
    <w:rsid w:val="00A37A53"/>
    <w:rsid w:val="00A40887"/>
    <w:rsid w:val="00A42B50"/>
    <w:rsid w:val="00A67862"/>
    <w:rsid w:val="00A67DC3"/>
    <w:rsid w:val="00A71E00"/>
    <w:rsid w:val="00A76452"/>
    <w:rsid w:val="00A808B3"/>
    <w:rsid w:val="00A8141D"/>
    <w:rsid w:val="00A83FDB"/>
    <w:rsid w:val="00A84034"/>
    <w:rsid w:val="00A851CC"/>
    <w:rsid w:val="00A929E1"/>
    <w:rsid w:val="00A933D5"/>
    <w:rsid w:val="00AA1EF6"/>
    <w:rsid w:val="00AA261A"/>
    <w:rsid w:val="00AA6011"/>
    <w:rsid w:val="00AB62B1"/>
    <w:rsid w:val="00AC07B5"/>
    <w:rsid w:val="00AE0D5A"/>
    <w:rsid w:val="00AF2D47"/>
    <w:rsid w:val="00AF5447"/>
    <w:rsid w:val="00B04CEB"/>
    <w:rsid w:val="00B06362"/>
    <w:rsid w:val="00B0646B"/>
    <w:rsid w:val="00B073AD"/>
    <w:rsid w:val="00B12FE2"/>
    <w:rsid w:val="00B13F4A"/>
    <w:rsid w:val="00B21590"/>
    <w:rsid w:val="00B34B71"/>
    <w:rsid w:val="00B37865"/>
    <w:rsid w:val="00B45CBF"/>
    <w:rsid w:val="00B461B0"/>
    <w:rsid w:val="00B53E54"/>
    <w:rsid w:val="00B54B82"/>
    <w:rsid w:val="00B56AF7"/>
    <w:rsid w:val="00B56FAD"/>
    <w:rsid w:val="00B57C08"/>
    <w:rsid w:val="00B6392F"/>
    <w:rsid w:val="00B72E3C"/>
    <w:rsid w:val="00B76FAA"/>
    <w:rsid w:val="00B77F5F"/>
    <w:rsid w:val="00B82C86"/>
    <w:rsid w:val="00B8548E"/>
    <w:rsid w:val="00B85B56"/>
    <w:rsid w:val="00B86C9B"/>
    <w:rsid w:val="00B93FBC"/>
    <w:rsid w:val="00B975BD"/>
    <w:rsid w:val="00B97992"/>
    <w:rsid w:val="00BB1E0B"/>
    <w:rsid w:val="00BB273E"/>
    <w:rsid w:val="00BB343E"/>
    <w:rsid w:val="00BC3F4C"/>
    <w:rsid w:val="00BD04B3"/>
    <w:rsid w:val="00BD08D4"/>
    <w:rsid w:val="00BD0B5C"/>
    <w:rsid w:val="00BD12FB"/>
    <w:rsid w:val="00BD6FC3"/>
    <w:rsid w:val="00BE02CF"/>
    <w:rsid w:val="00BE0E23"/>
    <w:rsid w:val="00BE23B3"/>
    <w:rsid w:val="00BE7946"/>
    <w:rsid w:val="00BF1E7B"/>
    <w:rsid w:val="00BF2819"/>
    <w:rsid w:val="00BF48BD"/>
    <w:rsid w:val="00BF4923"/>
    <w:rsid w:val="00BF6658"/>
    <w:rsid w:val="00BF7306"/>
    <w:rsid w:val="00C07004"/>
    <w:rsid w:val="00C079A0"/>
    <w:rsid w:val="00C11F67"/>
    <w:rsid w:val="00C20838"/>
    <w:rsid w:val="00C32E02"/>
    <w:rsid w:val="00C3482E"/>
    <w:rsid w:val="00C35D56"/>
    <w:rsid w:val="00C43B7A"/>
    <w:rsid w:val="00C4465F"/>
    <w:rsid w:val="00C45EC5"/>
    <w:rsid w:val="00C524F2"/>
    <w:rsid w:val="00C632B3"/>
    <w:rsid w:val="00C72397"/>
    <w:rsid w:val="00C81452"/>
    <w:rsid w:val="00C82441"/>
    <w:rsid w:val="00C87B54"/>
    <w:rsid w:val="00C87C12"/>
    <w:rsid w:val="00C95001"/>
    <w:rsid w:val="00CA0A96"/>
    <w:rsid w:val="00CA3D5C"/>
    <w:rsid w:val="00CA4158"/>
    <w:rsid w:val="00CB4786"/>
    <w:rsid w:val="00CB7B9E"/>
    <w:rsid w:val="00CC3CEA"/>
    <w:rsid w:val="00CC43BD"/>
    <w:rsid w:val="00CC6058"/>
    <w:rsid w:val="00CF25EE"/>
    <w:rsid w:val="00D07171"/>
    <w:rsid w:val="00D112BA"/>
    <w:rsid w:val="00D139A2"/>
    <w:rsid w:val="00D16EE7"/>
    <w:rsid w:val="00D26C19"/>
    <w:rsid w:val="00D30FBA"/>
    <w:rsid w:val="00D326C0"/>
    <w:rsid w:val="00D3368F"/>
    <w:rsid w:val="00D52F57"/>
    <w:rsid w:val="00D55269"/>
    <w:rsid w:val="00D55952"/>
    <w:rsid w:val="00D56FC5"/>
    <w:rsid w:val="00D6358B"/>
    <w:rsid w:val="00D6675B"/>
    <w:rsid w:val="00D83ADD"/>
    <w:rsid w:val="00D84390"/>
    <w:rsid w:val="00D8542D"/>
    <w:rsid w:val="00D90D66"/>
    <w:rsid w:val="00D970D6"/>
    <w:rsid w:val="00DA1F82"/>
    <w:rsid w:val="00DA58BA"/>
    <w:rsid w:val="00DA6ECA"/>
    <w:rsid w:val="00DA772B"/>
    <w:rsid w:val="00DB2D68"/>
    <w:rsid w:val="00DB6AD5"/>
    <w:rsid w:val="00DC13DD"/>
    <w:rsid w:val="00DD364E"/>
    <w:rsid w:val="00DD5BAC"/>
    <w:rsid w:val="00DD68B4"/>
    <w:rsid w:val="00DE323B"/>
    <w:rsid w:val="00DE3C39"/>
    <w:rsid w:val="00DE5E29"/>
    <w:rsid w:val="00DF0191"/>
    <w:rsid w:val="00DF44B5"/>
    <w:rsid w:val="00DF5F8F"/>
    <w:rsid w:val="00E0121E"/>
    <w:rsid w:val="00E043A8"/>
    <w:rsid w:val="00E159A6"/>
    <w:rsid w:val="00E17FC7"/>
    <w:rsid w:val="00E257CC"/>
    <w:rsid w:val="00E27F68"/>
    <w:rsid w:val="00E32467"/>
    <w:rsid w:val="00E36222"/>
    <w:rsid w:val="00E36E8B"/>
    <w:rsid w:val="00E4182A"/>
    <w:rsid w:val="00E46597"/>
    <w:rsid w:val="00E46D2B"/>
    <w:rsid w:val="00E61F58"/>
    <w:rsid w:val="00E849F3"/>
    <w:rsid w:val="00E95D76"/>
    <w:rsid w:val="00EA05ED"/>
    <w:rsid w:val="00EA0C29"/>
    <w:rsid w:val="00EA11D6"/>
    <w:rsid w:val="00EB6C1F"/>
    <w:rsid w:val="00EB760F"/>
    <w:rsid w:val="00EC1CCD"/>
    <w:rsid w:val="00EC4A0F"/>
    <w:rsid w:val="00EC59F6"/>
    <w:rsid w:val="00EE709B"/>
    <w:rsid w:val="00EF5388"/>
    <w:rsid w:val="00EF5AD9"/>
    <w:rsid w:val="00F06F59"/>
    <w:rsid w:val="00F154BD"/>
    <w:rsid w:val="00F202D6"/>
    <w:rsid w:val="00F3002E"/>
    <w:rsid w:val="00F401E6"/>
    <w:rsid w:val="00F424DD"/>
    <w:rsid w:val="00F46F99"/>
    <w:rsid w:val="00F472D9"/>
    <w:rsid w:val="00F5037E"/>
    <w:rsid w:val="00F51BC2"/>
    <w:rsid w:val="00F565EC"/>
    <w:rsid w:val="00F60755"/>
    <w:rsid w:val="00F647D5"/>
    <w:rsid w:val="00F83E49"/>
    <w:rsid w:val="00F84106"/>
    <w:rsid w:val="00F845D1"/>
    <w:rsid w:val="00F84D8B"/>
    <w:rsid w:val="00FB01A0"/>
    <w:rsid w:val="00FB5C8E"/>
    <w:rsid w:val="00FC0CB3"/>
    <w:rsid w:val="00FC14FF"/>
    <w:rsid w:val="00FC4AF3"/>
    <w:rsid w:val="00FC4AF6"/>
    <w:rsid w:val="00FE657D"/>
    <w:rsid w:val="00FF2C61"/>
    <w:rsid w:val="00FF399D"/>
    <w:rsid w:val="00FF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717027F"/>
  <w15:docId w15:val="{895593AF-4153-46A1-BB93-28B5C205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CCD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260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C1CCD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fr-FR" w:eastAsia="fr-FR"/>
    </w:rPr>
  </w:style>
  <w:style w:type="character" w:customStyle="1" w:styleId="En-tteCar">
    <w:name w:val="En-tête Car"/>
    <w:link w:val="En-tte"/>
    <w:uiPriority w:val="99"/>
    <w:locked/>
    <w:rsid w:val="00EC1CC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EC1CCD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fr-FR" w:eastAsia="fr-FR"/>
    </w:rPr>
  </w:style>
  <w:style w:type="character" w:customStyle="1" w:styleId="PieddepageCar">
    <w:name w:val="Pied de page Car"/>
    <w:link w:val="Pieddepage"/>
    <w:uiPriority w:val="99"/>
    <w:locked/>
    <w:rsid w:val="00EC1CCD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C1CCD"/>
    <w:pPr>
      <w:spacing w:after="0" w:line="240" w:lineRule="auto"/>
    </w:pPr>
    <w:rPr>
      <w:rFonts w:ascii="Lucida Grande" w:hAnsi="Lucida Grande" w:cs="Lucida Grande"/>
      <w:sz w:val="18"/>
      <w:szCs w:val="18"/>
      <w:lang w:val="fr-FR" w:eastAsia="fr-FR"/>
    </w:rPr>
  </w:style>
  <w:style w:type="character" w:customStyle="1" w:styleId="TextedebullesCar">
    <w:name w:val="Texte de bulles Car"/>
    <w:link w:val="Textedebulles"/>
    <w:uiPriority w:val="99"/>
    <w:semiHidden/>
    <w:locked/>
    <w:rsid w:val="00EC1CCD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rsid w:val="003B1B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 w:eastAsia="fr-FR"/>
    </w:rPr>
  </w:style>
  <w:style w:type="character" w:styleId="Lienhypertexte">
    <w:name w:val="Hyperlink"/>
    <w:uiPriority w:val="99"/>
    <w:rsid w:val="006465E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F3002E"/>
    <w:pPr>
      <w:spacing w:before="100" w:beforeAutospacing="1" w:after="100" w:afterAutospacing="1" w:line="240" w:lineRule="auto"/>
      <w:jc w:val="both"/>
    </w:pPr>
    <w:rPr>
      <w:rFonts w:ascii="Times New Roman" w:hAnsi="Times New Roman"/>
      <w:color w:val="FFFFFF"/>
      <w:sz w:val="24"/>
      <w:szCs w:val="24"/>
      <w:lang w:val="fr-FR" w:eastAsia="ja-JP"/>
    </w:rPr>
  </w:style>
  <w:style w:type="paragraph" w:customStyle="1" w:styleId="Default">
    <w:name w:val="Default"/>
    <w:uiPriority w:val="99"/>
    <w:rsid w:val="00F3002E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FR" w:eastAsia="ja-JP"/>
    </w:rPr>
  </w:style>
  <w:style w:type="paragraph" w:styleId="Paragraphedeliste">
    <w:name w:val="List Paragraph"/>
    <w:basedOn w:val="Normal"/>
    <w:uiPriority w:val="99"/>
    <w:qFormat/>
    <w:rsid w:val="000C1D5F"/>
    <w:pPr>
      <w:ind w:left="720"/>
      <w:contextualSpacing/>
    </w:pPr>
  </w:style>
  <w:style w:type="paragraph" w:customStyle="1" w:styleId="Texte1013">
    <w:name w:val="Texte 10/13"/>
    <w:basedOn w:val="Normal"/>
    <w:uiPriority w:val="99"/>
    <w:rsid w:val="00753F03"/>
    <w:pPr>
      <w:spacing w:after="0" w:line="260" w:lineRule="atLeast"/>
    </w:pPr>
    <w:rPr>
      <w:rFonts w:ascii="Arial" w:eastAsia="MS ??" w:hAnsi="Arial"/>
      <w:sz w:val="20"/>
      <w:szCs w:val="20"/>
      <w:lang w:val="fr-FR" w:eastAsia="fr-FR"/>
    </w:rPr>
  </w:style>
  <w:style w:type="paragraph" w:customStyle="1" w:styleId="Lieuetdate">
    <w:name w:val="Lieu et date"/>
    <w:basedOn w:val="Normal"/>
    <w:uiPriority w:val="99"/>
    <w:rsid w:val="00753F03"/>
    <w:pPr>
      <w:tabs>
        <w:tab w:val="right" w:pos="7795"/>
      </w:tabs>
      <w:spacing w:before="1200" w:after="800" w:line="240" w:lineRule="auto"/>
    </w:pPr>
    <w:rPr>
      <w:rFonts w:ascii="Arial" w:eastAsia="MS ??" w:hAnsi="Arial"/>
      <w:sz w:val="20"/>
      <w:szCs w:val="20"/>
      <w:lang w:val="fr-FR" w:eastAsia="fr-FR"/>
    </w:rPr>
  </w:style>
  <w:style w:type="paragraph" w:customStyle="1" w:styleId="fonction">
    <w:name w:val="fonction"/>
    <w:basedOn w:val="Normal"/>
    <w:uiPriority w:val="99"/>
    <w:rsid w:val="00753F03"/>
    <w:pPr>
      <w:spacing w:after="120" w:line="240" w:lineRule="auto"/>
    </w:pPr>
    <w:rPr>
      <w:rFonts w:ascii="Arial" w:eastAsia="MS ??" w:hAnsi="Arial"/>
      <w:sz w:val="16"/>
      <w:szCs w:val="20"/>
      <w:lang w:val="fr-FR" w:eastAsia="fr-FR"/>
    </w:rPr>
  </w:style>
  <w:style w:type="paragraph" w:customStyle="1" w:styleId="rfrence">
    <w:name w:val="référence"/>
    <w:basedOn w:val="Lieuetdate"/>
    <w:uiPriority w:val="99"/>
    <w:rsid w:val="00753F03"/>
    <w:pPr>
      <w:spacing w:before="0" w:after="400"/>
    </w:pPr>
    <w:rPr>
      <w:sz w:val="15"/>
    </w:rPr>
  </w:style>
  <w:style w:type="paragraph" w:customStyle="1" w:styleId="dossiertraitpar">
    <w:name w:val="dossier traité par"/>
    <w:basedOn w:val="Lieuetdate"/>
    <w:uiPriority w:val="99"/>
    <w:rsid w:val="00753F03"/>
    <w:pPr>
      <w:spacing w:before="0" w:after="0"/>
    </w:pPr>
    <w:rPr>
      <w:b/>
      <w:sz w:val="15"/>
    </w:rPr>
  </w:style>
  <w:style w:type="paragraph" w:customStyle="1" w:styleId="Titre2628">
    <w:name w:val="Titre 26/28"/>
    <w:basedOn w:val="Normal"/>
    <w:rsid w:val="00DF5F8F"/>
    <w:pPr>
      <w:spacing w:after="0" w:line="560" w:lineRule="atLeast"/>
    </w:pPr>
    <w:rPr>
      <w:rFonts w:ascii="Arial (W1)" w:hAnsi="Arial (W1)"/>
      <w:b/>
      <w:sz w:val="52"/>
      <w:szCs w:val="20"/>
      <w:lang w:val="fr-FR" w:eastAsia="fr-FR"/>
    </w:rPr>
  </w:style>
  <w:style w:type="paragraph" w:customStyle="1" w:styleId="chapitre">
    <w:name w:val="chapitre"/>
    <w:basedOn w:val="Normal"/>
    <w:uiPriority w:val="99"/>
    <w:rsid w:val="00DF5F8F"/>
    <w:pPr>
      <w:spacing w:after="0" w:line="240" w:lineRule="auto"/>
    </w:pPr>
    <w:rPr>
      <w:rFonts w:ascii="Arial (W1)" w:hAnsi="Arial (W1)"/>
      <w:b/>
      <w:szCs w:val="20"/>
      <w:lang w:val="fr-FR" w:eastAsia="fr-FR"/>
    </w:rPr>
  </w:style>
  <w:style w:type="paragraph" w:customStyle="1" w:styleId="Texte1113">
    <w:name w:val="Texte 11/13"/>
    <w:basedOn w:val="Normal"/>
    <w:rsid w:val="00DF5F8F"/>
    <w:pPr>
      <w:spacing w:after="0" w:line="240" w:lineRule="auto"/>
    </w:pPr>
    <w:rPr>
      <w:rFonts w:ascii="Arial (W1)" w:hAnsi="Arial (W1)"/>
      <w:szCs w:val="20"/>
      <w:lang w:val="fr-FR" w:eastAsia="fr-FR"/>
    </w:rPr>
  </w:style>
  <w:style w:type="character" w:styleId="Accentuation">
    <w:name w:val="Emphasis"/>
    <w:uiPriority w:val="99"/>
    <w:qFormat/>
    <w:locked/>
    <w:rsid w:val="00C4465F"/>
    <w:rPr>
      <w:rFonts w:cs="Times New Roman"/>
      <w:i/>
      <w:iCs/>
    </w:rPr>
  </w:style>
  <w:style w:type="character" w:styleId="lev">
    <w:name w:val="Strong"/>
    <w:uiPriority w:val="99"/>
    <w:qFormat/>
    <w:locked/>
    <w:rsid w:val="00C4465F"/>
    <w:rPr>
      <w:rFonts w:cs="Times New Roman"/>
      <w:b/>
      <w:bCs/>
    </w:rPr>
  </w:style>
  <w:style w:type="character" w:styleId="Marquedecommentaire">
    <w:name w:val="annotation reference"/>
    <w:uiPriority w:val="99"/>
    <w:semiHidden/>
    <w:unhideWhenUsed/>
    <w:rsid w:val="006D37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D37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6D3783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378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D3783"/>
    <w:rPr>
      <w:b/>
      <w:bCs/>
      <w:sz w:val="20"/>
      <w:szCs w:val="20"/>
      <w:lang w:eastAsia="en-US"/>
    </w:rPr>
  </w:style>
  <w:style w:type="paragraph" w:styleId="Rvision">
    <w:name w:val="Revision"/>
    <w:hidden/>
    <w:uiPriority w:val="99"/>
    <w:semiHidden/>
    <w:rsid w:val="00E36E8B"/>
    <w:rPr>
      <w:sz w:val="22"/>
      <w:szCs w:val="22"/>
      <w:lang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4501E5"/>
    <w:pPr>
      <w:spacing w:after="0" w:line="240" w:lineRule="auto"/>
    </w:pPr>
    <w:rPr>
      <w:rFonts w:ascii="Calibri" w:eastAsia="Calibri" w:hAnsi="Calibri"/>
      <w:szCs w:val="21"/>
    </w:rPr>
  </w:style>
  <w:style w:type="character" w:customStyle="1" w:styleId="TextebrutCar">
    <w:name w:val="Texte brut Car"/>
    <w:link w:val="Textebrut"/>
    <w:uiPriority w:val="99"/>
    <w:semiHidden/>
    <w:rsid w:val="004501E5"/>
    <w:rPr>
      <w:rFonts w:ascii="Calibri" w:eastAsia="Calibri" w:hAnsi="Calibri"/>
      <w:sz w:val="22"/>
      <w:szCs w:val="21"/>
      <w:lang w:eastAsia="en-US"/>
    </w:rPr>
  </w:style>
  <w:style w:type="paragraph" w:customStyle="1" w:styleId="Style1">
    <w:name w:val="Style1"/>
    <w:basedOn w:val="Paragraphedeliste"/>
    <w:link w:val="Style1Car"/>
    <w:qFormat/>
    <w:rsid w:val="00065EEE"/>
    <w:pPr>
      <w:numPr>
        <w:numId w:val="15"/>
      </w:numPr>
      <w:pBdr>
        <w:bottom w:val="dotted" w:sz="4" w:space="1" w:color="C00000"/>
      </w:pBdr>
      <w:jc w:val="both"/>
    </w:pPr>
    <w:rPr>
      <w:rFonts w:ascii="Times New Roman" w:eastAsia="Calibri" w:hAnsi="Times New Roman"/>
      <w:b/>
      <w:color w:val="C00000"/>
      <w:sz w:val="24"/>
      <w:szCs w:val="24"/>
    </w:rPr>
  </w:style>
  <w:style w:type="character" w:customStyle="1" w:styleId="Style1Car">
    <w:name w:val="Style1 Car"/>
    <w:link w:val="Style1"/>
    <w:rsid w:val="00065EEE"/>
    <w:rPr>
      <w:rFonts w:ascii="Times New Roman" w:eastAsia="Calibri" w:hAnsi="Times New Roman"/>
      <w:b/>
      <w:color w:val="C00000"/>
      <w:sz w:val="24"/>
      <w:szCs w:val="24"/>
      <w:lang w:eastAsia="en-US"/>
    </w:rPr>
  </w:style>
  <w:style w:type="character" w:customStyle="1" w:styleId="Mentionnonrsolue1">
    <w:name w:val="Mention non résolue1"/>
    <w:uiPriority w:val="99"/>
    <w:semiHidden/>
    <w:unhideWhenUsed/>
    <w:rsid w:val="005C1916"/>
    <w:rPr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unhideWhenUsed/>
    <w:rsid w:val="00643621"/>
    <w:rPr>
      <w:color w:val="96607D"/>
      <w:u w:val="single"/>
    </w:rPr>
  </w:style>
  <w:style w:type="character" w:customStyle="1" w:styleId="Titre1Car">
    <w:name w:val="Titre 1 Car"/>
    <w:basedOn w:val="Policepardfaut"/>
    <w:link w:val="Titre1"/>
    <w:rsid w:val="002606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8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19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9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39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39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39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8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71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4E0037-290E-456E-BBC9-289E97226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575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JURASSICA</vt:lpstr>
      <vt:lpstr>JURASSICA</vt:lpstr>
    </vt:vector>
  </TitlesOfParts>
  <Company/>
  <LinksUpToDate>false</LinksUpToDate>
  <CharactersWithSpaces>3973</CharactersWithSpaces>
  <SharedDoc>false</SharedDoc>
  <HLinks>
    <vt:vector size="12" baseType="variant">
      <vt:variant>
        <vt:i4>3801159</vt:i4>
      </vt:variant>
      <vt:variant>
        <vt:i4>5</vt:i4>
      </vt:variant>
      <vt:variant>
        <vt:i4>0</vt:i4>
      </vt:variant>
      <vt:variant>
        <vt:i4>5</vt:i4>
      </vt:variant>
      <vt:variant>
        <vt:lpwstr>mailto:gael.spicher@jurassica.ch</vt:lpwstr>
      </vt:variant>
      <vt:variant>
        <vt:lpwstr/>
      </vt:variant>
      <vt:variant>
        <vt:i4>7667824</vt:i4>
      </vt:variant>
      <vt:variant>
        <vt:i4>2</vt:i4>
      </vt:variant>
      <vt:variant>
        <vt:i4>0</vt:i4>
      </vt:variant>
      <vt:variant>
        <vt:i4>5</vt:i4>
      </vt:variant>
      <vt:variant>
        <vt:lpwstr>https://fr.pensoft.net/article/154203/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JURASSICA</dc:title>
  <dc:subject/>
  <dc:creator>Gigandet Rachèle</dc:creator>
  <cp:keywords/>
  <dc:description/>
  <cp:lastModifiedBy>Barth Francine</cp:lastModifiedBy>
  <cp:revision>9</cp:revision>
  <cp:lastPrinted>2025-09-25T12:35:00Z</cp:lastPrinted>
  <dcterms:created xsi:type="dcterms:W3CDTF">2026-02-23T17:51:00Z</dcterms:created>
  <dcterms:modified xsi:type="dcterms:W3CDTF">2026-02-24T12:28:00Z</dcterms:modified>
</cp:coreProperties>
</file>